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EEAF" w14:textId="209EEB59" w:rsidR="0021454A" w:rsidRDefault="002C79D8">
      <w:r>
        <w:rPr>
          <w:noProof/>
          <w:lang w:eastAsia="en-GB"/>
        </w:rPr>
        <w:drawing>
          <wp:anchor distT="0" distB="0" distL="114300" distR="114300" simplePos="0" relativeHeight="251658240" behindDoc="0" locked="0" layoutInCell="1" allowOverlap="1" wp14:anchorId="6780711F" wp14:editId="6A7173F1">
            <wp:simplePos x="0" y="0"/>
            <wp:positionH relativeFrom="margin">
              <wp:align>center</wp:align>
            </wp:positionH>
            <wp:positionV relativeFrom="paragraph">
              <wp:posOffset>0</wp:posOffset>
            </wp:positionV>
            <wp:extent cx="4181475" cy="433514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87" r="1775"/>
                    <a:stretch/>
                  </pic:blipFill>
                  <pic:spPr bwMode="auto">
                    <a:xfrm>
                      <a:off x="0" y="0"/>
                      <a:ext cx="4181475" cy="433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B87928" w14:textId="77777777" w:rsidR="0021454A" w:rsidRDefault="0021454A"/>
    <w:p w14:paraId="610CB53E" w14:textId="05FB156A" w:rsidR="0021454A" w:rsidRDefault="0021454A"/>
    <w:p w14:paraId="3F91F0D4" w14:textId="77777777" w:rsidR="0021454A" w:rsidRDefault="0021454A"/>
    <w:p w14:paraId="5CD0BEAB" w14:textId="1B987010" w:rsidR="0021454A" w:rsidRDefault="0021454A"/>
    <w:p w14:paraId="4F2F952A" w14:textId="3E64C7A3" w:rsidR="0021454A" w:rsidRDefault="0021454A"/>
    <w:p w14:paraId="6F7A4D70" w14:textId="77777777" w:rsidR="0021454A" w:rsidRDefault="0021454A"/>
    <w:p w14:paraId="41F9B215" w14:textId="77777777" w:rsidR="0021454A" w:rsidRDefault="0021454A"/>
    <w:p w14:paraId="233194CA" w14:textId="77777777" w:rsidR="0021454A" w:rsidRDefault="0021454A"/>
    <w:p w14:paraId="4025D5F6" w14:textId="77777777" w:rsidR="0021454A" w:rsidRDefault="0021454A"/>
    <w:p w14:paraId="068E0A46" w14:textId="77777777" w:rsidR="0021454A" w:rsidRDefault="0021454A"/>
    <w:p w14:paraId="122CD2FC" w14:textId="77777777" w:rsidR="0021454A" w:rsidRDefault="0021454A"/>
    <w:p w14:paraId="5CA6BFD3" w14:textId="77777777" w:rsidR="0021454A" w:rsidRDefault="0021454A"/>
    <w:p w14:paraId="0419D6ED" w14:textId="77777777" w:rsidR="0021454A" w:rsidRDefault="0021454A"/>
    <w:p w14:paraId="6E56EA55" w14:textId="0A98E66B" w:rsidR="00DA2B9E" w:rsidRPr="0021454A" w:rsidRDefault="0021454A" w:rsidP="0021454A">
      <w:pPr>
        <w:jc w:val="center"/>
        <w:rPr>
          <w:sz w:val="96"/>
        </w:rPr>
      </w:pPr>
      <w:r w:rsidRPr="0021454A">
        <w:rPr>
          <w:sz w:val="96"/>
        </w:rPr>
        <w:t>First Tower</w:t>
      </w:r>
      <w:r w:rsidR="00E50357">
        <w:rPr>
          <w:sz w:val="96"/>
        </w:rPr>
        <w:t xml:space="preserve"> School</w:t>
      </w:r>
    </w:p>
    <w:p w14:paraId="18AF8915" w14:textId="0DF0B032" w:rsidR="00147AD7" w:rsidRPr="003A2957" w:rsidRDefault="003A2957" w:rsidP="001E5072">
      <w:pPr>
        <w:jc w:val="center"/>
        <w:rPr>
          <w:sz w:val="80"/>
          <w:szCs w:val="80"/>
        </w:rPr>
      </w:pPr>
      <w:r w:rsidRPr="003A2957">
        <w:rPr>
          <w:sz w:val="80"/>
          <w:szCs w:val="80"/>
        </w:rPr>
        <w:t>Attendance and Punctuality Procedures</w:t>
      </w:r>
    </w:p>
    <w:p w14:paraId="2CD220A5" w14:textId="11B21D95" w:rsidR="001E5072" w:rsidRDefault="00CE2B1B" w:rsidP="001E5072">
      <w:pPr>
        <w:jc w:val="center"/>
        <w:rPr>
          <w:sz w:val="40"/>
          <w:szCs w:val="40"/>
        </w:rPr>
      </w:pPr>
      <w:r>
        <w:rPr>
          <w:sz w:val="96"/>
        </w:rPr>
        <w:t>Policy</w:t>
      </w:r>
      <w:r w:rsidR="001E5072">
        <w:rPr>
          <w:sz w:val="96"/>
        </w:rPr>
        <w:t xml:space="preserve"> </w:t>
      </w:r>
      <w:r w:rsidR="000A07F4">
        <w:rPr>
          <w:sz w:val="96"/>
        </w:rPr>
        <w:t>20</w:t>
      </w:r>
      <w:r w:rsidR="003A2957">
        <w:rPr>
          <w:sz w:val="96"/>
        </w:rPr>
        <w:t>22</w:t>
      </w:r>
    </w:p>
    <w:tbl>
      <w:tblPr>
        <w:tblStyle w:val="TableGrid"/>
        <w:tblW w:w="0" w:type="auto"/>
        <w:tblLook w:val="04A0" w:firstRow="1" w:lastRow="0" w:firstColumn="1" w:lastColumn="0" w:noHBand="0" w:noVBand="1"/>
      </w:tblPr>
      <w:tblGrid>
        <w:gridCol w:w="2122"/>
        <w:gridCol w:w="2409"/>
      </w:tblGrid>
      <w:tr w:rsidR="001E5072" w:rsidRPr="001E5072" w14:paraId="66CA05BF" w14:textId="77777777" w:rsidTr="001E5072">
        <w:tc>
          <w:tcPr>
            <w:tcW w:w="2122" w:type="dxa"/>
          </w:tcPr>
          <w:p w14:paraId="27EE4D68" w14:textId="43B0C6F3" w:rsidR="001E5072" w:rsidRPr="000269A5" w:rsidRDefault="000269A5" w:rsidP="001E5072">
            <w:pPr>
              <w:rPr>
                <w:sz w:val="26"/>
                <w:szCs w:val="26"/>
              </w:rPr>
            </w:pPr>
            <w:r>
              <w:rPr>
                <w:sz w:val="26"/>
                <w:szCs w:val="26"/>
              </w:rPr>
              <w:t>Date</w:t>
            </w:r>
            <w:r w:rsidR="001E5072" w:rsidRPr="000269A5">
              <w:rPr>
                <w:sz w:val="26"/>
                <w:szCs w:val="26"/>
              </w:rPr>
              <w:t>:</w:t>
            </w:r>
          </w:p>
        </w:tc>
        <w:tc>
          <w:tcPr>
            <w:tcW w:w="2409" w:type="dxa"/>
          </w:tcPr>
          <w:p w14:paraId="7C1C5A88" w14:textId="4463B20C" w:rsidR="001E5072" w:rsidRPr="000269A5" w:rsidRDefault="003A2957" w:rsidP="001E5072">
            <w:pPr>
              <w:rPr>
                <w:sz w:val="26"/>
                <w:szCs w:val="26"/>
              </w:rPr>
            </w:pPr>
            <w:r>
              <w:rPr>
                <w:sz w:val="26"/>
                <w:szCs w:val="26"/>
              </w:rPr>
              <w:t>April 2022</w:t>
            </w:r>
          </w:p>
        </w:tc>
      </w:tr>
      <w:tr w:rsidR="001E5072" w:rsidRPr="001E5072" w14:paraId="2B6C5C11" w14:textId="77777777" w:rsidTr="001E5072">
        <w:tc>
          <w:tcPr>
            <w:tcW w:w="2122" w:type="dxa"/>
          </w:tcPr>
          <w:p w14:paraId="6F4B516B" w14:textId="62525999" w:rsidR="001E5072" w:rsidRPr="000269A5" w:rsidRDefault="001E5072" w:rsidP="001E5072">
            <w:pPr>
              <w:rPr>
                <w:sz w:val="26"/>
                <w:szCs w:val="26"/>
              </w:rPr>
            </w:pPr>
            <w:r w:rsidRPr="000269A5">
              <w:rPr>
                <w:sz w:val="26"/>
                <w:szCs w:val="26"/>
              </w:rPr>
              <w:t>To be reviewed:</w:t>
            </w:r>
          </w:p>
        </w:tc>
        <w:tc>
          <w:tcPr>
            <w:tcW w:w="2409" w:type="dxa"/>
          </w:tcPr>
          <w:p w14:paraId="377F5854" w14:textId="16B854CB" w:rsidR="001E5072" w:rsidRPr="000269A5" w:rsidRDefault="003A2957" w:rsidP="001E5072">
            <w:pPr>
              <w:rPr>
                <w:sz w:val="26"/>
                <w:szCs w:val="26"/>
              </w:rPr>
            </w:pPr>
            <w:r>
              <w:rPr>
                <w:sz w:val="26"/>
                <w:szCs w:val="26"/>
              </w:rPr>
              <w:t>April 2023</w:t>
            </w:r>
          </w:p>
        </w:tc>
      </w:tr>
    </w:tbl>
    <w:p w14:paraId="4B2CE10E" w14:textId="3899B8F4" w:rsidR="0021454A" w:rsidRDefault="0021454A" w:rsidP="009C4656">
      <w:pPr>
        <w:jc w:val="center"/>
        <w:rPr>
          <w:sz w:val="48"/>
        </w:rPr>
      </w:pPr>
    </w:p>
    <w:p w14:paraId="45A8D8EB" w14:textId="77777777" w:rsidR="003A2957" w:rsidRPr="00462D4D" w:rsidRDefault="003A2957" w:rsidP="00462D4D">
      <w:pPr>
        <w:jc w:val="center"/>
        <w:rPr>
          <w:b/>
          <w:sz w:val="32"/>
          <w:szCs w:val="32"/>
        </w:rPr>
      </w:pPr>
      <w:r w:rsidRPr="00462D4D">
        <w:rPr>
          <w:b/>
          <w:sz w:val="32"/>
          <w:szCs w:val="32"/>
        </w:rPr>
        <w:lastRenderedPageBreak/>
        <w:t>Overview</w:t>
      </w:r>
    </w:p>
    <w:p w14:paraId="79969964" w14:textId="6558458B" w:rsidR="003A2957" w:rsidRPr="00462D4D" w:rsidRDefault="003A2957" w:rsidP="003A2957">
      <w:pPr>
        <w:jc w:val="both"/>
        <w:rPr>
          <w:sz w:val="28"/>
          <w:szCs w:val="28"/>
        </w:rPr>
      </w:pPr>
      <w:r w:rsidRPr="00462D4D">
        <w:rPr>
          <w:sz w:val="28"/>
          <w:szCs w:val="28"/>
        </w:rPr>
        <w:t xml:space="preserve">This booklet has been produced to help you understand the </w:t>
      </w:r>
      <w:r w:rsidRPr="00462D4D">
        <w:rPr>
          <w:sz w:val="28"/>
          <w:szCs w:val="28"/>
        </w:rPr>
        <w:t>‘</w:t>
      </w:r>
      <w:r w:rsidRPr="00462D4D">
        <w:rPr>
          <w:sz w:val="28"/>
          <w:szCs w:val="28"/>
        </w:rPr>
        <w:t>School Attendance Policy’ produced by the Department for Education.</w:t>
      </w:r>
      <w:r w:rsidR="00462D4D" w:rsidRPr="00462D4D">
        <w:rPr>
          <w:sz w:val="28"/>
          <w:szCs w:val="28"/>
        </w:rPr>
        <w:t xml:space="preserve"> </w:t>
      </w:r>
      <w:r w:rsidR="00462D4D" w:rsidRPr="00462D4D">
        <w:rPr>
          <w:sz w:val="28"/>
          <w:szCs w:val="28"/>
        </w:rPr>
        <w:t>At First Tower, attendance and punctuality are a very high priority. We want motivated</w:t>
      </w:r>
      <w:r w:rsidR="00462D4D" w:rsidRPr="00462D4D">
        <w:rPr>
          <w:sz w:val="28"/>
          <w:szCs w:val="28"/>
        </w:rPr>
        <w:t>,</w:t>
      </w:r>
      <w:r w:rsidR="00462D4D" w:rsidRPr="00462D4D">
        <w:rPr>
          <w:sz w:val="28"/>
          <w:szCs w:val="28"/>
        </w:rPr>
        <w:t xml:space="preserve"> enthusiastic learners who get to school on time, ready to learn and thus establish good habits for lifelong learning and future employment skills.</w:t>
      </w:r>
    </w:p>
    <w:p w14:paraId="2187925B" w14:textId="775E14BD" w:rsidR="003A2957" w:rsidRPr="00462D4D" w:rsidRDefault="003A2957" w:rsidP="00462D4D">
      <w:pPr>
        <w:jc w:val="center"/>
        <w:rPr>
          <w:b/>
          <w:sz w:val="32"/>
          <w:szCs w:val="32"/>
        </w:rPr>
      </w:pPr>
      <w:r w:rsidRPr="00462D4D">
        <w:rPr>
          <w:b/>
          <w:sz w:val="32"/>
          <w:szCs w:val="32"/>
        </w:rPr>
        <w:t>Aims</w:t>
      </w:r>
    </w:p>
    <w:p w14:paraId="69067ECE" w14:textId="6227E789" w:rsidR="003A2957" w:rsidRPr="00462D4D" w:rsidRDefault="003A2957" w:rsidP="003A2957">
      <w:pPr>
        <w:jc w:val="both"/>
        <w:rPr>
          <w:sz w:val="28"/>
          <w:szCs w:val="28"/>
        </w:rPr>
      </w:pPr>
      <w:r w:rsidRPr="00462D4D">
        <w:rPr>
          <w:sz w:val="28"/>
          <w:szCs w:val="28"/>
        </w:rPr>
        <w:t xml:space="preserve">The aims of this policy are to ensure that children receive a full-time education appropriate to their age, ability and aptitude and that they attend school </w:t>
      </w:r>
      <w:r w:rsidRPr="00462D4D">
        <w:rPr>
          <w:sz w:val="28"/>
          <w:szCs w:val="28"/>
        </w:rPr>
        <w:t xml:space="preserve">punctually and </w:t>
      </w:r>
      <w:r w:rsidRPr="00462D4D">
        <w:rPr>
          <w:sz w:val="28"/>
          <w:szCs w:val="28"/>
        </w:rPr>
        <w:t>regularly.</w:t>
      </w:r>
    </w:p>
    <w:p w14:paraId="393B8532" w14:textId="77777777" w:rsidR="003A2957" w:rsidRPr="00462D4D" w:rsidRDefault="003A2957" w:rsidP="00462D4D">
      <w:pPr>
        <w:jc w:val="center"/>
        <w:rPr>
          <w:sz w:val="32"/>
          <w:szCs w:val="32"/>
        </w:rPr>
      </w:pPr>
      <w:r w:rsidRPr="00462D4D">
        <w:rPr>
          <w:b/>
          <w:sz w:val="32"/>
          <w:szCs w:val="32"/>
        </w:rPr>
        <w:t>Responsibilities</w:t>
      </w:r>
    </w:p>
    <w:p w14:paraId="76A1D2A3" w14:textId="321F0669" w:rsidR="00462D4D" w:rsidRPr="00462D4D" w:rsidRDefault="00462D4D" w:rsidP="00462D4D">
      <w:pPr>
        <w:widowControl w:val="0"/>
        <w:spacing w:after="240"/>
        <w:jc w:val="both"/>
        <w:rPr>
          <w:rFonts w:cstheme="minorHAnsi"/>
          <w:sz w:val="28"/>
          <w:szCs w:val="28"/>
          <w:lang w:val="en-US"/>
        </w:rPr>
      </w:pPr>
      <w:r w:rsidRPr="00462D4D">
        <w:rPr>
          <w:rFonts w:cstheme="minorHAnsi"/>
          <w:sz w:val="28"/>
          <w:szCs w:val="28"/>
          <w:lang w:val="en-US"/>
        </w:rPr>
        <w:t xml:space="preserve">Parents and Carers have a legal responsibility to make sure that </w:t>
      </w:r>
      <w:r>
        <w:rPr>
          <w:rFonts w:cstheme="minorHAnsi"/>
          <w:sz w:val="28"/>
          <w:szCs w:val="28"/>
          <w:lang w:val="en-US"/>
        </w:rPr>
        <w:t xml:space="preserve">their </w:t>
      </w:r>
      <w:r w:rsidRPr="00462D4D">
        <w:rPr>
          <w:rFonts w:cstheme="minorHAnsi"/>
          <w:sz w:val="28"/>
          <w:szCs w:val="28"/>
          <w:lang w:val="en-US"/>
        </w:rPr>
        <w:t xml:space="preserve">children come to school regularly and on time (Education Law, Jersey-2000). The school has a legal duty to mark the register and record the attendance of every child on its roll and to specifically code which children are absent or late and why. </w:t>
      </w:r>
    </w:p>
    <w:p w14:paraId="1011B832" w14:textId="2E126CED" w:rsidR="003A2957" w:rsidRDefault="003A2957" w:rsidP="00462D4D">
      <w:pPr>
        <w:widowControl w:val="0"/>
        <w:rPr>
          <w:sz w:val="28"/>
          <w:szCs w:val="28"/>
        </w:rPr>
      </w:pPr>
      <w:r>
        <w:rPr>
          <w:sz w:val="28"/>
          <w:szCs w:val="28"/>
        </w:rPr>
        <w:t xml:space="preserve">The Education Welfare Service has an officer who maintains regular contact with our school. Our current </w:t>
      </w:r>
      <w:r>
        <w:rPr>
          <w:sz w:val="28"/>
          <w:szCs w:val="28"/>
        </w:rPr>
        <w:t xml:space="preserve">Education </w:t>
      </w:r>
      <w:r>
        <w:rPr>
          <w:sz w:val="28"/>
          <w:szCs w:val="28"/>
        </w:rPr>
        <w:t xml:space="preserve">Welfare Officer </w:t>
      </w:r>
      <w:r>
        <w:rPr>
          <w:sz w:val="28"/>
          <w:szCs w:val="28"/>
        </w:rPr>
        <w:t xml:space="preserve">(EWO) </w:t>
      </w:r>
      <w:r>
        <w:rPr>
          <w:sz w:val="28"/>
          <w:szCs w:val="28"/>
        </w:rPr>
        <w:t>is Vicki Frederick. Her job is to help us improve attendance and to reduce persistent absence and punctuality concerns. She also supports us with transitions to secondary school in some cases</w:t>
      </w:r>
      <w:r w:rsidR="00462D4D">
        <w:rPr>
          <w:sz w:val="28"/>
          <w:szCs w:val="28"/>
        </w:rPr>
        <w:t xml:space="preserve">, </w:t>
      </w:r>
      <w:r>
        <w:rPr>
          <w:sz w:val="28"/>
          <w:szCs w:val="28"/>
        </w:rPr>
        <w:t xml:space="preserve">supports </w:t>
      </w:r>
      <w:r w:rsidR="00462D4D">
        <w:rPr>
          <w:sz w:val="28"/>
          <w:szCs w:val="28"/>
        </w:rPr>
        <w:t>pupils</w:t>
      </w:r>
      <w:r>
        <w:rPr>
          <w:sz w:val="28"/>
          <w:szCs w:val="28"/>
        </w:rPr>
        <w:t xml:space="preserve"> with welfare issues.</w:t>
      </w:r>
      <w:r w:rsidR="00462D4D" w:rsidRPr="00462D4D">
        <w:rPr>
          <w:rFonts w:cstheme="minorHAnsi"/>
          <w:sz w:val="28"/>
          <w:szCs w:val="28"/>
          <w:lang w:val="en-US"/>
        </w:rPr>
        <w:t xml:space="preserve"> </w:t>
      </w:r>
      <w:r w:rsidR="00462D4D" w:rsidRPr="00462D4D">
        <w:rPr>
          <w:rFonts w:cstheme="minorHAnsi"/>
          <w:sz w:val="28"/>
          <w:szCs w:val="28"/>
          <w:lang w:val="en-US"/>
        </w:rPr>
        <w:t>There is also a requirement that schools publish statistics about their attendance rates in an annual Attendance Report, formulated by the Education Welfare Officers</w:t>
      </w:r>
      <w:r w:rsidR="00462D4D">
        <w:rPr>
          <w:rFonts w:cstheme="minorHAnsi"/>
          <w:sz w:val="28"/>
          <w:szCs w:val="28"/>
          <w:lang w:val="en-US"/>
        </w:rPr>
        <w:t xml:space="preserve">. </w:t>
      </w:r>
      <w:r w:rsidR="00462D4D" w:rsidRPr="00462D4D">
        <w:rPr>
          <w:rFonts w:cstheme="minorHAnsi"/>
          <w:sz w:val="28"/>
          <w:szCs w:val="28"/>
          <w:lang w:val="en-US"/>
        </w:rPr>
        <w:t>We fully support all initiatives from our Education Welfare Service and comply with all Jersey’s guidance and expectations.</w:t>
      </w:r>
    </w:p>
    <w:p w14:paraId="3F78A7C3" w14:textId="77777777" w:rsidR="00462D4D" w:rsidRDefault="00462D4D" w:rsidP="003A2957">
      <w:pPr>
        <w:widowControl w:val="0"/>
        <w:spacing w:after="240" w:line="240" w:lineRule="auto"/>
        <w:jc w:val="center"/>
        <w:rPr>
          <w:rFonts w:eastAsia="Times New Roman" w:cstheme="minorHAnsi"/>
          <w:b/>
          <w:bCs/>
          <w:kern w:val="28"/>
          <w:sz w:val="32"/>
          <w:szCs w:val="32"/>
          <w:lang w:val="en-US" w:eastAsia="en-GB"/>
          <w14:cntxtAlts/>
        </w:rPr>
      </w:pPr>
    </w:p>
    <w:p w14:paraId="56519EE5" w14:textId="7AEBB481" w:rsidR="003A2957" w:rsidRPr="003A2957" w:rsidRDefault="003A2957" w:rsidP="003A2957">
      <w:pPr>
        <w:widowControl w:val="0"/>
        <w:spacing w:after="240" w:line="240" w:lineRule="auto"/>
        <w:jc w:val="center"/>
        <w:rPr>
          <w:rFonts w:eastAsia="Times New Roman" w:cstheme="minorHAnsi"/>
          <w:b/>
          <w:bCs/>
          <w:kern w:val="28"/>
          <w:sz w:val="32"/>
          <w:szCs w:val="32"/>
          <w:lang w:val="en-US" w:eastAsia="en-GB"/>
          <w14:cntxtAlts/>
        </w:rPr>
      </w:pPr>
      <w:r w:rsidRPr="003A2957">
        <w:rPr>
          <w:rFonts w:eastAsia="Times New Roman" w:cstheme="minorHAnsi"/>
          <w:b/>
          <w:bCs/>
          <w:kern w:val="28"/>
          <w:sz w:val="32"/>
          <w:szCs w:val="32"/>
          <w:lang w:val="en-US" w:eastAsia="en-GB"/>
          <w14:cntxtAlts/>
        </w:rPr>
        <w:t>Routines for managing and improving attendance.</w:t>
      </w:r>
    </w:p>
    <w:p w14:paraId="14498D10" w14:textId="7B92C467" w:rsidR="003A2957" w:rsidRPr="003A2957" w:rsidRDefault="003A2957" w:rsidP="003A2957">
      <w:pPr>
        <w:widowControl w:val="0"/>
        <w:spacing w:after="240" w:line="240" w:lineRule="auto"/>
        <w:rPr>
          <w:rFonts w:eastAsia="Times New Roman" w:cstheme="minorHAnsi"/>
          <w:kern w:val="28"/>
          <w:sz w:val="28"/>
          <w:szCs w:val="28"/>
          <w:lang w:val="en-US" w:eastAsia="en-GB"/>
          <w14:cntxtAlts/>
        </w:rPr>
      </w:pPr>
      <w:r w:rsidRPr="003A2957">
        <w:rPr>
          <w:rFonts w:eastAsia="Times New Roman" w:cstheme="minorHAnsi"/>
          <w:kern w:val="28"/>
          <w:sz w:val="28"/>
          <w:szCs w:val="28"/>
          <w:lang w:val="en-US" w:eastAsia="en-GB"/>
          <w14:cntxtAlts/>
        </w:rPr>
        <w:t xml:space="preserve">Two members of staff are on duty every morning to cover both playgrounds. The </w:t>
      </w:r>
      <w:r>
        <w:rPr>
          <w:rFonts w:eastAsia="Times New Roman" w:cstheme="minorHAnsi"/>
          <w:kern w:val="28"/>
          <w:sz w:val="28"/>
          <w:szCs w:val="28"/>
          <w:lang w:val="en-US" w:eastAsia="en-GB"/>
          <w14:cntxtAlts/>
        </w:rPr>
        <w:t>gate is closed</w:t>
      </w:r>
      <w:r w:rsidRPr="003A2957">
        <w:rPr>
          <w:rFonts w:eastAsia="Times New Roman" w:cstheme="minorHAnsi"/>
          <w:kern w:val="28"/>
          <w:sz w:val="28"/>
          <w:szCs w:val="28"/>
          <w:lang w:val="en-US" w:eastAsia="en-GB"/>
          <w14:cntxtAlts/>
        </w:rPr>
        <w:t xml:space="preserve"> promptly at 08.45am in the playground; the playground gates are open from 8.30am to allow for a gentle start.</w:t>
      </w:r>
      <w:r>
        <w:rPr>
          <w:rFonts w:eastAsia="Times New Roman" w:cstheme="minorHAnsi"/>
          <w:kern w:val="28"/>
          <w:sz w:val="28"/>
          <w:szCs w:val="28"/>
          <w:lang w:val="en-US" w:eastAsia="en-GB"/>
          <w14:cntxtAlts/>
        </w:rPr>
        <w:t xml:space="preserve"> Any pupils arriving after this time are required to enter the school via the main office and their attendance will be recorded as late.</w:t>
      </w:r>
    </w:p>
    <w:p w14:paraId="6FB6B602" w14:textId="77777777" w:rsidR="003A2957" w:rsidRPr="003A2957" w:rsidRDefault="003A2957" w:rsidP="003A2957">
      <w:pPr>
        <w:widowControl w:val="0"/>
        <w:spacing w:after="240" w:line="240" w:lineRule="auto"/>
        <w:rPr>
          <w:rFonts w:eastAsia="Times New Roman" w:cstheme="minorHAnsi"/>
          <w:kern w:val="28"/>
          <w:sz w:val="28"/>
          <w:szCs w:val="28"/>
          <w:lang w:val="en-US" w:eastAsia="en-GB"/>
          <w14:cntxtAlts/>
        </w:rPr>
      </w:pPr>
      <w:r w:rsidRPr="003A2957">
        <w:rPr>
          <w:rFonts w:eastAsia="Times New Roman" w:cstheme="minorHAnsi"/>
          <w:kern w:val="28"/>
          <w:sz w:val="28"/>
          <w:szCs w:val="28"/>
          <w:lang w:val="en-US" w:eastAsia="en-GB"/>
          <w14:cntxtAlts/>
        </w:rPr>
        <w:lastRenderedPageBreak/>
        <w:t>Our approach is to be direct and relatively informal and to follow up as soon as possible: phone calls are made daily, soon after 8.45am, to families of children who are absent without an explanation and attendance forms a regular part of the discussion in parental meetings and summative end of year reports.</w:t>
      </w:r>
    </w:p>
    <w:p w14:paraId="4F7157AC" w14:textId="77777777" w:rsidR="003A2957" w:rsidRPr="003A2957" w:rsidRDefault="003A2957" w:rsidP="003A2957">
      <w:pPr>
        <w:widowControl w:val="0"/>
        <w:spacing w:after="240" w:line="240" w:lineRule="auto"/>
        <w:rPr>
          <w:rFonts w:eastAsia="Times New Roman" w:cstheme="minorHAnsi"/>
          <w:kern w:val="28"/>
          <w:sz w:val="28"/>
          <w:szCs w:val="28"/>
          <w:lang w:val="en-US" w:eastAsia="en-GB"/>
          <w14:cntxtAlts/>
        </w:rPr>
      </w:pPr>
      <w:r w:rsidRPr="003A2957">
        <w:rPr>
          <w:rFonts w:eastAsia="Times New Roman" w:cstheme="minorHAnsi"/>
          <w:kern w:val="28"/>
          <w:sz w:val="28"/>
          <w:szCs w:val="28"/>
          <w:lang w:val="en-US" w:eastAsia="en-GB"/>
          <w14:cntxtAlts/>
        </w:rPr>
        <w:t>The head is given a weekly update on attendance and punctuality. Any child causing concern is immediately flagged up within Senior Leadership Team (SLT).</w:t>
      </w:r>
    </w:p>
    <w:p w14:paraId="4A3D3F85" w14:textId="77777777" w:rsidR="003A2957" w:rsidRPr="003A2957" w:rsidRDefault="003A2957" w:rsidP="003A2957">
      <w:pPr>
        <w:widowControl w:val="0"/>
        <w:spacing w:after="0" w:line="240" w:lineRule="auto"/>
        <w:rPr>
          <w:rFonts w:ascii="Garamond" w:eastAsia="Times New Roman" w:hAnsi="Garamond" w:cs="Times New Roman"/>
          <w:color w:val="008000"/>
          <w:kern w:val="28"/>
          <w:sz w:val="20"/>
          <w:szCs w:val="20"/>
          <w:lang w:eastAsia="en-GB"/>
          <w14:cntxtAlts/>
        </w:rPr>
      </w:pPr>
      <w:r w:rsidRPr="003A2957">
        <w:rPr>
          <w:rFonts w:ascii="Garamond" w:eastAsia="Times New Roman" w:hAnsi="Garamond" w:cs="Times New Roman"/>
          <w:color w:val="008000"/>
          <w:kern w:val="28"/>
          <w:sz w:val="20"/>
          <w:szCs w:val="20"/>
          <w:lang w:eastAsia="en-GB"/>
          <w14:cntxtAlts/>
        </w:rPr>
        <w:t> </w:t>
      </w:r>
    </w:p>
    <w:p w14:paraId="185887FB" w14:textId="4F68CC69" w:rsidR="003A2957" w:rsidRPr="003A2957" w:rsidRDefault="003A2957" w:rsidP="003A2957">
      <w:pPr>
        <w:widowControl w:val="0"/>
        <w:spacing w:after="240"/>
        <w:jc w:val="center"/>
        <w:rPr>
          <w:rFonts w:cstheme="minorHAnsi"/>
          <w:b/>
          <w:bCs/>
          <w:sz w:val="32"/>
          <w:szCs w:val="32"/>
          <w:lang w:val="en-US"/>
        </w:rPr>
      </w:pPr>
      <w:r w:rsidRPr="003A2957">
        <w:rPr>
          <w:rFonts w:cstheme="minorHAnsi"/>
          <w:b/>
          <w:bCs/>
          <w:sz w:val="32"/>
          <w:szCs w:val="32"/>
          <w:lang w:val="en-US"/>
        </w:rPr>
        <w:t>Punctuality</w:t>
      </w:r>
    </w:p>
    <w:p w14:paraId="17655E10" w14:textId="176D1532" w:rsidR="003A2957" w:rsidRPr="003A2957" w:rsidRDefault="003A2957" w:rsidP="003A2957">
      <w:pPr>
        <w:widowControl w:val="0"/>
        <w:spacing w:after="240"/>
        <w:rPr>
          <w:rFonts w:cstheme="minorHAnsi"/>
          <w:sz w:val="28"/>
          <w:szCs w:val="28"/>
          <w:lang w:val="en-US"/>
        </w:rPr>
      </w:pPr>
      <w:r w:rsidRPr="003A2957">
        <w:rPr>
          <w:rFonts w:cstheme="minorHAnsi"/>
          <w:sz w:val="28"/>
          <w:szCs w:val="28"/>
          <w:lang w:val="en-US"/>
        </w:rPr>
        <w:t xml:space="preserve">Punctuality is very important and sets important lifelong habits. At First Tower all children should be in school by 8.45am. The register is marked as soon as possible after the start of the school day and always by 8.55am. Pupils who enter the school after the gates close at 08.45am are classed as late and have to pass through the main </w:t>
      </w:r>
      <w:r>
        <w:rPr>
          <w:rFonts w:cstheme="minorHAnsi"/>
          <w:sz w:val="28"/>
          <w:szCs w:val="28"/>
          <w:lang w:val="en-US"/>
        </w:rPr>
        <w:t xml:space="preserve">office </w:t>
      </w:r>
      <w:r w:rsidRPr="003A2957">
        <w:rPr>
          <w:rFonts w:cstheme="minorHAnsi"/>
          <w:sz w:val="28"/>
          <w:szCs w:val="28"/>
          <w:lang w:val="en-US"/>
        </w:rPr>
        <w:t xml:space="preserve">entrance to </w:t>
      </w:r>
      <w:r>
        <w:rPr>
          <w:rFonts w:cstheme="minorHAnsi"/>
          <w:sz w:val="28"/>
          <w:szCs w:val="28"/>
          <w:lang w:val="en-US"/>
        </w:rPr>
        <w:t>enter school</w:t>
      </w:r>
      <w:r w:rsidRPr="003A2957">
        <w:rPr>
          <w:rFonts w:cstheme="minorHAnsi"/>
          <w:sz w:val="28"/>
          <w:szCs w:val="28"/>
          <w:lang w:val="en-US"/>
        </w:rPr>
        <w:t>.</w:t>
      </w:r>
    </w:p>
    <w:p w14:paraId="26D646EF" w14:textId="77777777" w:rsidR="003A2957" w:rsidRPr="003A2957" w:rsidRDefault="003A2957" w:rsidP="003A2957">
      <w:pPr>
        <w:widowControl w:val="0"/>
        <w:spacing w:after="240"/>
        <w:rPr>
          <w:rFonts w:cstheme="minorHAnsi"/>
          <w:sz w:val="28"/>
          <w:szCs w:val="28"/>
          <w:lang w:val="en-US"/>
        </w:rPr>
      </w:pPr>
      <w:r w:rsidRPr="003A2957">
        <w:rPr>
          <w:rFonts w:cstheme="minorHAnsi"/>
          <w:sz w:val="28"/>
          <w:szCs w:val="28"/>
          <w:lang w:val="en-US"/>
        </w:rPr>
        <w:t>Children arriving after 9.15am i.e. 30 minutes after registration closes, and who do not have a good reason for doing so (for example a dental appointment) are marked as an unauthorised late.</w:t>
      </w:r>
    </w:p>
    <w:p w14:paraId="622F3505" w14:textId="77777777" w:rsidR="00462D4D" w:rsidRDefault="003A2957" w:rsidP="00462D4D">
      <w:pPr>
        <w:widowControl w:val="0"/>
        <w:tabs>
          <w:tab w:val="left" w:pos="43"/>
          <w:tab w:val="left" w:pos="219"/>
        </w:tabs>
        <w:spacing w:after="240"/>
        <w:ind w:left="720" w:hanging="720"/>
        <w:rPr>
          <w:rFonts w:cstheme="minorHAnsi"/>
          <w:sz w:val="28"/>
          <w:szCs w:val="28"/>
        </w:rPr>
      </w:pPr>
      <w:r w:rsidRPr="003A2957">
        <w:rPr>
          <w:rFonts w:cstheme="minorHAnsi"/>
          <w:sz w:val="28"/>
          <w:szCs w:val="28"/>
        </w:rPr>
        <w:t xml:space="preserve"> </w:t>
      </w:r>
    </w:p>
    <w:p w14:paraId="707D0A19" w14:textId="2C30AB7A" w:rsidR="00462D4D" w:rsidRPr="00462D4D" w:rsidRDefault="00462D4D" w:rsidP="00462D4D">
      <w:pPr>
        <w:widowControl w:val="0"/>
        <w:tabs>
          <w:tab w:val="left" w:pos="43"/>
          <w:tab w:val="left" w:pos="219"/>
        </w:tabs>
        <w:spacing w:after="240"/>
        <w:ind w:left="720" w:hanging="720"/>
        <w:jc w:val="center"/>
        <w:rPr>
          <w:rFonts w:cstheme="minorHAnsi"/>
          <w:b/>
          <w:bCs/>
          <w:sz w:val="32"/>
          <w:szCs w:val="32"/>
        </w:rPr>
      </w:pPr>
      <w:r w:rsidRPr="00462D4D">
        <w:rPr>
          <w:rFonts w:cstheme="minorHAnsi"/>
          <w:b/>
          <w:bCs/>
          <w:sz w:val="32"/>
          <w:szCs w:val="32"/>
        </w:rPr>
        <w:t>What are authorised absences?</w:t>
      </w:r>
    </w:p>
    <w:p w14:paraId="07F94E42" w14:textId="77777777" w:rsidR="00462D4D" w:rsidRPr="00462D4D" w:rsidRDefault="00462D4D" w:rsidP="00462D4D">
      <w:pPr>
        <w:widowControl w:val="0"/>
        <w:spacing w:after="240"/>
        <w:jc w:val="both"/>
        <w:rPr>
          <w:rFonts w:cstheme="minorHAnsi"/>
          <w:sz w:val="28"/>
          <w:szCs w:val="28"/>
          <w:lang w:val="en-US"/>
        </w:rPr>
      </w:pPr>
      <w:r w:rsidRPr="00462D4D">
        <w:rPr>
          <w:rFonts w:cstheme="minorHAnsi"/>
          <w:sz w:val="28"/>
          <w:szCs w:val="28"/>
          <w:lang w:val="en-US"/>
        </w:rPr>
        <w:t xml:space="preserve">Absences fall into two groups, </w:t>
      </w:r>
      <w:r w:rsidRPr="00462D4D">
        <w:rPr>
          <w:rFonts w:cstheme="minorHAnsi"/>
          <w:i/>
          <w:iCs/>
          <w:sz w:val="28"/>
          <w:szCs w:val="28"/>
          <w:lang w:val="en-US"/>
        </w:rPr>
        <w:t>authorised</w:t>
      </w:r>
      <w:r w:rsidRPr="00462D4D">
        <w:rPr>
          <w:rFonts w:cstheme="minorHAnsi"/>
          <w:sz w:val="28"/>
          <w:szCs w:val="28"/>
          <w:lang w:val="en-US"/>
        </w:rPr>
        <w:t xml:space="preserve"> and </w:t>
      </w:r>
      <w:r w:rsidRPr="00462D4D">
        <w:rPr>
          <w:rFonts w:cstheme="minorHAnsi"/>
          <w:i/>
          <w:iCs/>
          <w:sz w:val="28"/>
          <w:szCs w:val="28"/>
          <w:lang w:val="en-US"/>
        </w:rPr>
        <w:t>unauthorised</w:t>
      </w:r>
      <w:r w:rsidRPr="00462D4D">
        <w:rPr>
          <w:rFonts w:cstheme="minorHAnsi"/>
          <w:sz w:val="28"/>
          <w:szCs w:val="28"/>
          <w:lang w:val="en-US"/>
        </w:rPr>
        <w:t>.</w:t>
      </w:r>
    </w:p>
    <w:p w14:paraId="023BE01F" w14:textId="77777777" w:rsidR="00462D4D" w:rsidRPr="00462D4D" w:rsidRDefault="00462D4D" w:rsidP="00462D4D">
      <w:pPr>
        <w:widowControl w:val="0"/>
        <w:spacing w:after="240"/>
        <w:rPr>
          <w:rFonts w:cstheme="minorHAnsi"/>
          <w:sz w:val="28"/>
          <w:szCs w:val="28"/>
          <w:lang w:val="en-US"/>
        </w:rPr>
      </w:pPr>
      <w:r w:rsidRPr="00462D4D">
        <w:rPr>
          <w:rFonts w:cstheme="minorHAnsi"/>
          <w:sz w:val="28"/>
          <w:szCs w:val="28"/>
          <w:lang w:val="en-US"/>
        </w:rPr>
        <w:t>Authorised absences involve children having time out of school for approved reasons, for example: illness, urgent medical appointments, attendance at funerals,  or visits to new schools.</w:t>
      </w:r>
    </w:p>
    <w:p w14:paraId="4E11A3D5" w14:textId="77777777" w:rsidR="00462D4D" w:rsidRPr="00462D4D" w:rsidRDefault="00462D4D" w:rsidP="00462D4D">
      <w:pPr>
        <w:widowControl w:val="0"/>
        <w:spacing w:after="240"/>
        <w:rPr>
          <w:rFonts w:cstheme="minorHAnsi"/>
          <w:sz w:val="28"/>
          <w:szCs w:val="28"/>
          <w:lang w:val="en-US"/>
        </w:rPr>
      </w:pPr>
      <w:r w:rsidRPr="00462D4D">
        <w:rPr>
          <w:rFonts w:cstheme="minorHAnsi"/>
          <w:sz w:val="28"/>
          <w:szCs w:val="28"/>
          <w:lang w:val="en-US"/>
        </w:rPr>
        <w:t>The school will need an explanation from parents or guardians (a note, telephone call or message in person) if they are to authorise the child’s absence. This is then coded in the register.</w:t>
      </w:r>
    </w:p>
    <w:p w14:paraId="15C7006B" w14:textId="77777777" w:rsidR="00462D4D" w:rsidRPr="00462D4D" w:rsidRDefault="00462D4D" w:rsidP="00462D4D">
      <w:pPr>
        <w:widowControl w:val="0"/>
        <w:spacing w:after="240"/>
        <w:rPr>
          <w:rFonts w:cstheme="minorHAnsi"/>
          <w:sz w:val="28"/>
          <w:szCs w:val="28"/>
          <w:lang w:val="en-US"/>
        </w:rPr>
      </w:pPr>
      <w:r w:rsidRPr="00462D4D">
        <w:rPr>
          <w:rFonts w:cstheme="minorHAnsi"/>
          <w:sz w:val="28"/>
          <w:szCs w:val="28"/>
          <w:lang w:val="en-US"/>
        </w:rPr>
        <w:t>Every effort should be made to arrange routine dentists and GP appointments outside school hours. However, it is understood that specialist hospital or clinic appointments may have to be made during school hours.</w:t>
      </w:r>
    </w:p>
    <w:p w14:paraId="0E67D1C8" w14:textId="77777777" w:rsidR="00462D4D" w:rsidRDefault="00462D4D" w:rsidP="00462D4D">
      <w:pPr>
        <w:widowControl w:val="0"/>
        <w:jc w:val="both"/>
        <w:rPr>
          <w:rFonts w:ascii="Tahoma" w:hAnsi="Tahoma" w:cs="Tahoma"/>
          <w:color w:val="331966"/>
          <w:sz w:val="28"/>
          <w:szCs w:val="28"/>
        </w:rPr>
      </w:pPr>
      <w:r>
        <w:rPr>
          <w:rFonts w:ascii="Tahoma" w:hAnsi="Tahoma" w:cs="Tahoma"/>
          <w:color w:val="331966"/>
          <w:sz w:val="28"/>
          <w:szCs w:val="28"/>
        </w:rPr>
        <w:t> </w:t>
      </w:r>
    </w:p>
    <w:p w14:paraId="769251B0" w14:textId="77777777" w:rsidR="00462D4D" w:rsidRPr="00462D4D" w:rsidRDefault="00462D4D" w:rsidP="00462D4D">
      <w:pPr>
        <w:widowControl w:val="0"/>
        <w:jc w:val="center"/>
        <w:rPr>
          <w:rFonts w:cstheme="minorHAnsi"/>
          <w:b/>
          <w:bCs/>
          <w:sz w:val="28"/>
          <w:szCs w:val="28"/>
        </w:rPr>
      </w:pPr>
      <w:r>
        <w:rPr>
          <w:rFonts w:ascii="Tahoma" w:hAnsi="Tahoma" w:cs="Tahoma"/>
          <w:color w:val="331966"/>
          <w:sz w:val="28"/>
          <w:szCs w:val="28"/>
        </w:rPr>
        <w:lastRenderedPageBreak/>
        <w:t> </w:t>
      </w:r>
      <w:r w:rsidRPr="00462D4D">
        <w:rPr>
          <w:rFonts w:cstheme="minorHAnsi"/>
          <w:b/>
          <w:bCs/>
          <w:sz w:val="28"/>
          <w:szCs w:val="28"/>
        </w:rPr>
        <w:t>Exceptional Authorised Leave</w:t>
      </w:r>
    </w:p>
    <w:p w14:paraId="6654CC77" w14:textId="6C34E9E6" w:rsidR="00462D4D" w:rsidRPr="00462D4D" w:rsidRDefault="00462D4D" w:rsidP="00462D4D">
      <w:pPr>
        <w:widowControl w:val="0"/>
        <w:spacing w:after="240"/>
        <w:rPr>
          <w:rFonts w:cstheme="minorHAnsi"/>
          <w:sz w:val="28"/>
          <w:szCs w:val="28"/>
        </w:rPr>
      </w:pPr>
      <w:r w:rsidRPr="00462D4D">
        <w:rPr>
          <w:rFonts w:cstheme="minorHAnsi"/>
          <w:sz w:val="28"/>
          <w:szCs w:val="28"/>
          <w:lang w:val="en-US"/>
        </w:rPr>
        <w:t>Parents who wish to take their children out of school for any other reason during school time</w:t>
      </w:r>
      <w:r>
        <w:rPr>
          <w:rFonts w:cstheme="minorHAnsi"/>
          <w:sz w:val="28"/>
          <w:szCs w:val="28"/>
          <w:lang w:val="en-US"/>
        </w:rPr>
        <w:t>,</w:t>
      </w:r>
      <w:r w:rsidRPr="00462D4D">
        <w:rPr>
          <w:rFonts w:cstheme="minorHAnsi"/>
          <w:sz w:val="28"/>
          <w:szCs w:val="28"/>
          <w:lang w:val="en-US"/>
        </w:rPr>
        <w:t xml:space="preserve"> are asked to make this request to the Headteacher in writing</w:t>
      </w:r>
      <w:r w:rsidR="00EA3AAD">
        <w:rPr>
          <w:rFonts w:cstheme="minorHAnsi"/>
          <w:sz w:val="28"/>
          <w:szCs w:val="28"/>
          <w:lang w:val="en-US"/>
        </w:rPr>
        <w:t>,</w:t>
      </w:r>
      <w:r w:rsidRPr="00462D4D">
        <w:rPr>
          <w:rFonts w:cstheme="minorHAnsi"/>
          <w:sz w:val="28"/>
          <w:szCs w:val="28"/>
          <w:lang w:val="en-US"/>
        </w:rPr>
        <w:t xml:space="preserve"> by completing an absence request form. It is important to make the request in good time before the period of requested leave; it is not acceptable to tell the school afterwards. </w:t>
      </w:r>
      <w:r w:rsidR="00EA3AAD">
        <w:rPr>
          <w:rFonts w:cstheme="minorHAnsi"/>
          <w:sz w:val="28"/>
          <w:szCs w:val="28"/>
          <w:lang w:val="en-US"/>
        </w:rPr>
        <w:t xml:space="preserve">You </w:t>
      </w:r>
      <w:r w:rsidRPr="00462D4D">
        <w:rPr>
          <w:rFonts w:cstheme="minorHAnsi"/>
          <w:sz w:val="28"/>
          <w:szCs w:val="28"/>
          <w:lang w:val="en-US"/>
        </w:rPr>
        <w:t xml:space="preserve">will </w:t>
      </w:r>
      <w:r w:rsidR="00EA3AAD">
        <w:rPr>
          <w:rFonts w:cstheme="minorHAnsi"/>
          <w:sz w:val="28"/>
          <w:szCs w:val="28"/>
          <w:lang w:val="en-US"/>
        </w:rPr>
        <w:t>receive a quick response</w:t>
      </w:r>
      <w:r w:rsidRPr="00462D4D">
        <w:rPr>
          <w:rFonts w:cstheme="minorHAnsi"/>
          <w:sz w:val="28"/>
          <w:szCs w:val="28"/>
          <w:lang w:val="en-US"/>
        </w:rPr>
        <w:t xml:space="preserve"> </w:t>
      </w:r>
      <w:r w:rsidR="00EA3AAD">
        <w:rPr>
          <w:rFonts w:cstheme="minorHAnsi"/>
          <w:sz w:val="28"/>
          <w:szCs w:val="28"/>
          <w:lang w:val="en-US"/>
        </w:rPr>
        <w:t>via</w:t>
      </w:r>
      <w:r w:rsidRPr="00462D4D">
        <w:rPr>
          <w:rFonts w:cstheme="minorHAnsi"/>
          <w:sz w:val="28"/>
          <w:szCs w:val="28"/>
          <w:lang w:val="en-US"/>
        </w:rPr>
        <w:t xml:space="preserve"> e</w:t>
      </w:r>
      <w:r w:rsidR="00EA3AAD">
        <w:rPr>
          <w:rFonts w:cstheme="minorHAnsi"/>
          <w:sz w:val="28"/>
          <w:szCs w:val="28"/>
          <w:lang w:val="en-US"/>
        </w:rPr>
        <w:t>-</w:t>
      </w:r>
      <w:r w:rsidRPr="00462D4D">
        <w:rPr>
          <w:rFonts w:cstheme="minorHAnsi"/>
          <w:sz w:val="28"/>
          <w:szCs w:val="28"/>
          <w:lang w:val="en-US"/>
        </w:rPr>
        <w:t>mail.</w:t>
      </w:r>
    </w:p>
    <w:p w14:paraId="5E34D110" w14:textId="5AE6778D" w:rsidR="00462D4D" w:rsidRPr="00462D4D" w:rsidRDefault="00462D4D" w:rsidP="00462D4D">
      <w:pPr>
        <w:widowControl w:val="0"/>
        <w:tabs>
          <w:tab w:val="left" w:pos="0"/>
        </w:tabs>
        <w:spacing w:after="240"/>
        <w:ind w:left="49" w:hanging="49"/>
        <w:rPr>
          <w:rFonts w:cstheme="minorHAnsi"/>
          <w:sz w:val="28"/>
          <w:szCs w:val="28"/>
          <w:lang w:val="en-US"/>
        </w:rPr>
      </w:pPr>
      <w:r w:rsidRPr="00462D4D">
        <w:rPr>
          <w:rFonts w:cstheme="minorHAnsi"/>
          <w:sz w:val="28"/>
          <w:szCs w:val="28"/>
          <w:lang w:val="en-US"/>
        </w:rPr>
        <w:t>Each request for exceptional leave will be considered as a separate case and</w:t>
      </w:r>
      <w:r w:rsidR="00EA3AAD">
        <w:rPr>
          <w:rFonts w:cstheme="minorHAnsi"/>
          <w:sz w:val="28"/>
          <w:szCs w:val="28"/>
          <w:lang w:val="en-US"/>
        </w:rPr>
        <w:t xml:space="preserve"> </w:t>
      </w:r>
      <w:r w:rsidRPr="00462D4D">
        <w:rPr>
          <w:rFonts w:cstheme="minorHAnsi"/>
          <w:sz w:val="28"/>
          <w:szCs w:val="28"/>
          <w:lang w:val="en-US"/>
        </w:rPr>
        <w:t>the Headteacher’s decision will take into account things such as the reason for the leave and why it could not be taken in school holidays</w:t>
      </w:r>
      <w:r w:rsidR="00EA3AAD">
        <w:rPr>
          <w:rFonts w:cstheme="minorHAnsi"/>
          <w:sz w:val="28"/>
          <w:szCs w:val="28"/>
          <w:lang w:val="en-US"/>
        </w:rPr>
        <w:t>.</w:t>
      </w:r>
    </w:p>
    <w:p w14:paraId="2B4538DE" w14:textId="77777777" w:rsidR="00462D4D" w:rsidRPr="00462D4D" w:rsidRDefault="00462D4D" w:rsidP="00462D4D">
      <w:pPr>
        <w:widowControl w:val="0"/>
        <w:rPr>
          <w:rFonts w:cstheme="minorHAnsi"/>
          <w:b/>
          <w:bCs/>
          <w:sz w:val="28"/>
          <w:szCs w:val="28"/>
        </w:rPr>
      </w:pPr>
      <w:r w:rsidRPr="00462D4D">
        <w:rPr>
          <w:rFonts w:cstheme="minorHAnsi"/>
          <w:b/>
          <w:bCs/>
          <w:sz w:val="28"/>
          <w:szCs w:val="28"/>
          <w:lang w:val="en-US"/>
        </w:rPr>
        <w:t xml:space="preserve">There is no entitlement to holiday in term-time. </w:t>
      </w:r>
    </w:p>
    <w:p w14:paraId="19A35F43" w14:textId="77777777" w:rsidR="00462D4D" w:rsidRPr="00462D4D" w:rsidRDefault="00462D4D" w:rsidP="00462D4D">
      <w:pPr>
        <w:widowControl w:val="0"/>
        <w:rPr>
          <w:rFonts w:cstheme="minorHAnsi"/>
          <w:sz w:val="8"/>
          <w:szCs w:val="8"/>
        </w:rPr>
      </w:pPr>
      <w:r w:rsidRPr="00462D4D">
        <w:rPr>
          <w:rFonts w:cstheme="minorHAnsi"/>
          <w:sz w:val="8"/>
          <w:szCs w:val="8"/>
        </w:rPr>
        <w:t> </w:t>
      </w:r>
    </w:p>
    <w:p w14:paraId="2B8A532D" w14:textId="77777777" w:rsidR="00462D4D" w:rsidRPr="00462D4D" w:rsidRDefault="00462D4D" w:rsidP="00462D4D">
      <w:pPr>
        <w:widowControl w:val="0"/>
        <w:jc w:val="center"/>
        <w:rPr>
          <w:rFonts w:cstheme="minorHAnsi"/>
          <w:b/>
          <w:bCs/>
          <w:sz w:val="28"/>
          <w:szCs w:val="28"/>
        </w:rPr>
      </w:pPr>
      <w:r w:rsidRPr="00462D4D">
        <w:rPr>
          <w:rFonts w:cstheme="minorHAnsi"/>
          <w:b/>
          <w:bCs/>
          <w:sz w:val="28"/>
          <w:szCs w:val="28"/>
        </w:rPr>
        <w:t>What is unauthorised absence?</w:t>
      </w:r>
    </w:p>
    <w:p w14:paraId="74A5A3E9" w14:textId="77777777" w:rsidR="00462D4D" w:rsidRPr="00462D4D" w:rsidRDefault="00462D4D" w:rsidP="00462D4D">
      <w:pPr>
        <w:widowControl w:val="0"/>
        <w:tabs>
          <w:tab w:val="left" w:pos="219"/>
        </w:tabs>
        <w:spacing w:after="240"/>
        <w:ind w:left="113"/>
        <w:rPr>
          <w:rFonts w:cstheme="minorHAnsi"/>
          <w:sz w:val="28"/>
          <w:szCs w:val="28"/>
        </w:rPr>
      </w:pPr>
      <w:r w:rsidRPr="00462D4D">
        <w:rPr>
          <w:rFonts w:cstheme="minorHAnsi"/>
          <w:sz w:val="28"/>
          <w:szCs w:val="28"/>
          <w:lang w:val="en-US"/>
        </w:rPr>
        <w:t>Unauthorised absences involves children having time out of school without explanation, or where the reason for absence is one that the school cannot authorise.</w:t>
      </w:r>
    </w:p>
    <w:p w14:paraId="29F4A483" w14:textId="77777777" w:rsidR="00EA3AAD" w:rsidRPr="003A2957" w:rsidRDefault="00EA3AAD" w:rsidP="00EA3AAD">
      <w:pPr>
        <w:widowControl w:val="0"/>
        <w:tabs>
          <w:tab w:val="left" w:pos="43"/>
          <w:tab w:val="left" w:pos="219"/>
        </w:tabs>
        <w:spacing w:after="240"/>
        <w:ind w:left="720" w:hanging="720"/>
        <w:jc w:val="center"/>
        <w:rPr>
          <w:rFonts w:cstheme="minorHAnsi"/>
          <w:sz w:val="32"/>
          <w:szCs w:val="32"/>
          <w:lang w:val="en-US"/>
        </w:rPr>
      </w:pPr>
      <w:r w:rsidRPr="003A2957">
        <w:rPr>
          <w:rFonts w:cstheme="minorHAnsi"/>
          <w:b/>
          <w:bCs/>
          <w:sz w:val="32"/>
          <w:szCs w:val="32"/>
          <w:lang w:val="en-US"/>
        </w:rPr>
        <w:t>Involvement of the Education Welfare Officer</w:t>
      </w:r>
    </w:p>
    <w:p w14:paraId="295805D7" w14:textId="56F698A6" w:rsidR="00EA3AAD" w:rsidRPr="003A2957" w:rsidRDefault="00EA3AAD" w:rsidP="00EA3AAD">
      <w:pPr>
        <w:widowControl w:val="0"/>
        <w:tabs>
          <w:tab w:val="left" w:pos="-31680"/>
        </w:tabs>
        <w:spacing w:after="240"/>
        <w:ind w:left="45"/>
        <w:rPr>
          <w:rFonts w:cstheme="minorHAnsi"/>
          <w:sz w:val="28"/>
          <w:szCs w:val="28"/>
          <w:lang w:val="en-US"/>
        </w:rPr>
      </w:pPr>
      <w:r w:rsidRPr="003A2957">
        <w:rPr>
          <w:rFonts w:cstheme="minorHAnsi"/>
          <w:sz w:val="28"/>
          <w:szCs w:val="28"/>
          <w:lang w:val="en-US"/>
        </w:rPr>
        <w:t>Our attendance is remotely monitored by the Education Welfare Service; the EWO also attends regular half termly meetings with the school</w:t>
      </w:r>
      <w:r>
        <w:rPr>
          <w:rFonts w:cstheme="minorHAnsi"/>
          <w:sz w:val="28"/>
          <w:szCs w:val="28"/>
          <w:lang w:val="en-US"/>
        </w:rPr>
        <w:t>’</w:t>
      </w:r>
      <w:r w:rsidRPr="003A2957">
        <w:rPr>
          <w:rFonts w:cstheme="minorHAnsi"/>
          <w:sz w:val="28"/>
          <w:szCs w:val="28"/>
          <w:lang w:val="en-US"/>
        </w:rPr>
        <w:t>s Attendance Officer</w:t>
      </w:r>
      <w:r>
        <w:rPr>
          <w:rFonts w:cstheme="minorHAnsi"/>
          <w:sz w:val="28"/>
          <w:szCs w:val="28"/>
          <w:lang w:val="en-US"/>
        </w:rPr>
        <w:t xml:space="preserve"> Mrs Du Feu (Deputy Headteacher)</w:t>
      </w:r>
      <w:r w:rsidRPr="003A2957">
        <w:rPr>
          <w:rFonts w:cstheme="minorHAnsi"/>
          <w:sz w:val="28"/>
          <w:szCs w:val="28"/>
          <w:lang w:val="en-US"/>
        </w:rPr>
        <w:t>. They scrutinize all records and registers and</w:t>
      </w:r>
      <w:r w:rsidR="007079DE">
        <w:rPr>
          <w:rFonts w:cstheme="minorHAnsi"/>
          <w:sz w:val="28"/>
          <w:szCs w:val="28"/>
          <w:lang w:val="en-US"/>
        </w:rPr>
        <w:t xml:space="preserve"> the school will </w:t>
      </w:r>
      <w:r w:rsidRPr="003A2957">
        <w:rPr>
          <w:rFonts w:cstheme="minorHAnsi"/>
          <w:sz w:val="28"/>
          <w:szCs w:val="28"/>
          <w:lang w:val="en-US"/>
        </w:rPr>
        <w:t>contact all those with low attendance figures.</w:t>
      </w:r>
    </w:p>
    <w:p w14:paraId="30E4D130" w14:textId="2FAB6738" w:rsidR="00EA3AAD" w:rsidRPr="003A2957" w:rsidRDefault="00EA3AAD" w:rsidP="00EA3AAD">
      <w:pPr>
        <w:widowControl w:val="0"/>
        <w:tabs>
          <w:tab w:val="left" w:pos="-31680"/>
        </w:tabs>
        <w:spacing w:after="240"/>
        <w:ind w:left="45"/>
        <w:rPr>
          <w:rFonts w:cstheme="minorHAnsi"/>
          <w:sz w:val="28"/>
          <w:szCs w:val="28"/>
          <w:lang w:val="en-US"/>
        </w:rPr>
      </w:pPr>
      <w:r w:rsidRPr="003A2957">
        <w:rPr>
          <w:rFonts w:cstheme="minorHAnsi"/>
          <w:sz w:val="28"/>
          <w:szCs w:val="28"/>
          <w:lang w:val="en-US"/>
        </w:rPr>
        <w:t xml:space="preserve">A process </w:t>
      </w:r>
      <w:r w:rsidR="007079DE">
        <w:rPr>
          <w:rFonts w:cstheme="minorHAnsi"/>
          <w:sz w:val="28"/>
          <w:szCs w:val="28"/>
          <w:lang w:val="en-US"/>
        </w:rPr>
        <w:t>may</w:t>
      </w:r>
      <w:r w:rsidRPr="003A2957">
        <w:rPr>
          <w:rFonts w:cstheme="minorHAnsi"/>
          <w:sz w:val="28"/>
          <w:szCs w:val="28"/>
          <w:lang w:val="en-US"/>
        </w:rPr>
        <w:t xml:space="preserve"> then be put into place to support the family with the aim of improving attendance and  / or punctuality. </w:t>
      </w:r>
    </w:p>
    <w:p w14:paraId="5539EE3C" w14:textId="2DA265ED" w:rsidR="00EA3AAD" w:rsidRPr="003A2957" w:rsidRDefault="00EA3AAD" w:rsidP="00EA3AAD">
      <w:pPr>
        <w:widowControl w:val="0"/>
        <w:tabs>
          <w:tab w:val="left" w:pos="229"/>
        </w:tabs>
        <w:spacing w:after="240"/>
        <w:ind w:left="49"/>
        <w:jc w:val="center"/>
        <w:rPr>
          <w:rFonts w:cstheme="minorHAnsi"/>
          <w:sz w:val="28"/>
          <w:szCs w:val="28"/>
          <w:lang w:val="en-US"/>
        </w:rPr>
      </w:pPr>
      <w:r w:rsidRPr="003A2957">
        <w:rPr>
          <w:rFonts w:cstheme="minorHAnsi"/>
          <w:b/>
          <w:bCs/>
          <w:sz w:val="28"/>
          <w:szCs w:val="28"/>
          <w:lang w:val="en-US"/>
        </w:rPr>
        <w:t xml:space="preserve">If attendance and punctuality concerns persist for a significant length of time, and parents make no effort to work with the school and </w:t>
      </w:r>
      <w:r w:rsidR="007079DE">
        <w:rPr>
          <w:rFonts w:cstheme="minorHAnsi"/>
          <w:b/>
          <w:bCs/>
          <w:sz w:val="28"/>
          <w:szCs w:val="28"/>
          <w:lang w:val="en-US"/>
        </w:rPr>
        <w:t>CYPES</w:t>
      </w:r>
      <w:r w:rsidRPr="003A2957">
        <w:rPr>
          <w:rFonts w:cstheme="minorHAnsi"/>
          <w:b/>
          <w:bCs/>
          <w:sz w:val="28"/>
          <w:szCs w:val="28"/>
          <w:lang w:val="en-US"/>
        </w:rPr>
        <w:t xml:space="preserve">, the school supports the EWO’s right to </w:t>
      </w:r>
      <w:r w:rsidR="007079DE">
        <w:rPr>
          <w:rFonts w:cstheme="minorHAnsi"/>
          <w:b/>
          <w:bCs/>
          <w:sz w:val="28"/>
          <w:szCs w:val="28"/>
          <w:lang w:val="en-US"/>
        </w:rPr>
        <w:t xml:space="preserve">consider </w:t>
      </w:r>
      <w:r w:rsidRPr="003A2957">
        <w:rPr>
          <w:rFonts w:cstheme="minorHAnsi"/>
          <w:b/>
          <w:bCs/>
          <w:sz w:val="28"/>
          <w:szCs w:val="28"/>
          <w:lang w:val="en-US"/>
        </w:rPr>
        <w:t>tak</w:t>
      </w:r>
      <w:r w:rsidR="007079DE">
        <w:rPr>
          <w:rFonts w:cstheme="minorHAnsi"/>
          <w:b/>
          <w:bCs/>
          <w:sz w:val="28"/>
          <w:szCs w:val="28"/>
          <w:lang w:val="en-US"/>
        </w:rPr>
        <w:t>ing</w:t>
      </w:r>
      <w:r w:rsidRPr="003A2957">
        <w:rPr>
          <w:rFonts w:cstheme="minorHAnsi"/>
          <w:b/>
          <w:bCs/>
          <w:sz w:val="28"/>
          <w:szCs w:val="28"/>
          <w:lang w:val="en-US"/>
        </w:rPr>
        <w:t xml:space="preserve"> further action. </w:t>
      </w:r>
    </w:p>
    <w:p w14:paraId="7F52C601" w14:textId="77777777" w:rsidR="00EA3AAD" w:rsidRDefault="00EA3AAD" w:rsidP="00EA3AAD">
      <w:pPr>
        <w:widowControl w:val="0"/>
        <w:rPr>
          <w:rFonts w:ascii="Garamond" w:hAnsi="Garamond"/>
          <w:color w:val="008000"/>
          <w:sz w:val="20"/>
          <w:szCs w:val="20"/>
        </w:rPr>
      </w:pPr>
      <w:r>
        <w:t> </w:t>
      </w:r>
    </w:p>
    <w:sectPr w:rsidR="00EA3AAD" w:rsidSect="001E507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568" w:left="1440" w:header="708" w:footer="708" w:gutter="0"/>
      <w:pgBorders w:offsetFrom="page">
        <w:top w:val="tornPaperBlack" w:sz="31" w:space="24" w:color="365F91" w:themeColor="accent1" w:themeShade="BF"/>
        <w:left w:val="tornPaperBlack" w:sz="31" w:space="24" w:color="365F91" w:themeColor="accent1" w:themeShade="BF"/>
        <w:bottom w:val="tornPaperBlack" w:sz="31" w:space="24" w:color="365F91" w:themeColor="accent1" w:themeShade="BF"/>
        <w:right w:val="tornPaperBlack" w:sz="31" w:space="24" w:color="365F91"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B739" w14:textId="77777777" w:rsidR="00525C6C" w:rsidRDefault="00525C6C" w:rsidP="00525C6C">
      <w:pPr>
        <w:spacing w:after="0" w:line="240" w:lineRule="auto"/>
      </w:pPr>
      <w:r>
        <w:separator/>
      </w:r>
    </w:p>
  </w:endnote>
  <w:endnote w:type="continuationSeparator" w:id="0">
    <w:p w14:paraId="7C753EF9" w14:textId="77777777" w:rsidR="00525C6C" w:rsidRDefault="00525C6C" w:rsidP="00525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D4177" w14:textId="77777777" w:rsidR="001C71BC" w:rsidRDefault="001C71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782458"/>
      <w:docPartObj>
        <w:docPartGallery w:val="Page Numbers (Bottom of Page)"/>
        <w:docPartUnique/>
      </w:docPartObj>
    </w:sdtPr>
    <w:sdtEndPr>
      <w:rPr>
        <w:noProof/>
      </w:rPr>
    </w:sdtEndPr>
    <w:sdtContent>
      <w:p w14:paraId="08C7BE3B" w14:textId="5D150814" w:rsidR="00525C6C" w:rsidRDefault="00525C6C">
        <w:pPr>
          <w:pStyle w:val="Footer"/>
          <w:jc w:val="center"/>
        </w:pPr>
        <w:r>
          <w:fldChar w:fldCharType="begin"/>
        </w:r>
        <w:r>
          <w:instrText xml:space="preserve"> PAGE   \* MERGEFORMAT </w:instrText>
        </w:r>
        <w:r>
          <w:fldChar w:fldCharType="separate"/>
        </w:r>
        <w:r w:rsidR="009C4656">
          <w:rPr>
            <w:noProof/>
          </w:rPr>
          <w:t>2</w:t>
        </w:r>
        <w:r>
          <w:rPr>
            <w:noProof/>
          </w:rPr>
          <w:fldChar w:fldCharType="end"/>
        </w:r>
      </w:p>
    </w:sdtContent>
  </w:sdt>
  <w:p w14:paraId="1E44AFEE" w14:textId="77777777" w:rsidR="00525C6C" w:rsidRDefault="00525C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36F0" w14:textId="77777777" w:rsidR="001C71BC" w:rsidRDefault="001C7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47BFF" w14:textId="77777777" w:rsidR="00525C6C" w:rsidRDefault="00525C6C" w:rsidP="00525C6C">
      <w:pPr>
        <w:spacing w:after="0" w:line="240" w:lineRule="auto"/>
      </w:pPr>
      <w:r>
        <w:separator/>
      </w:r>
    </w:p>
  </w:footnote>
  <w:footnote w:type="continuationSeparator" w:id="0">
    <w:p w14:paraId="699837EE" w14:textId="77777777" w:rsidR="00525C6C" w:rsidRDefault="00525C6C" w:rsidP="00525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F852C" w14:textId="77777777" w:rsidR="001C71BC" w:rsidRDefault="001C71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981B7" w14:textId="63C74EFC" w:rsidR="001C71BC" w:rsidRDefault="001C71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5C0DB" w14:textId="77777777" w:rsidR="001C71BC" w:rsidRDefault="001C71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213A"/>
    <w:multiLevelType w:val="hybridMultilevel"/>
    <w:tmpl w:val="B2A85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E6490"/>
    <w:multiLevelType w:val="hybridMultilevel"/>
    <w:tmpl w:val="521A0812"/>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9194C"/>
    <w:multiLevelType w:val="hybridMultilevel"/>
    <w:tmpl w:val="B972CB7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E675CC"/>
    <w:multiLevelType w:val="hybridMultilevel"/>
    <w:tmpl w:val="C582A724"/>
    <w:lvl w:ilvl="0" w:tplc="5184CFCE">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106870"/>
    <w:multiLevelType w:val="hybridMultilevel"/>
    <w:tmpl w:val="A6EACDCC"/>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0328A1"/>
    <w:multiLevelType w:val="hybridMultilevel"/>
    <w:tmpl w:val="93883334"/>
    <w:lvl w:ilvl="0" w:tplc="5A8C2046">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94C7C"/>
    <w:multiLevelType w:val="hybridMultilevel"/>
    <w:tmpl w:val="DB66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926F0"/>
    <w:multiLevelType w:val="hybridMultilevel"/>
    <w:tmpl w:val="D8B2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46B5A"/>
    <w:multiLevelType w:val="hybridMultilevel"/>
    <w:tmpl w:val="5B90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938DB"/>
    <w:multiLevelType w:val="hybridMultilevel"/>
    <w:tmpl w:val="CF68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76B9"/>
    <w:multiLevelType w:val="hybridMultilevel"/>
    <w:tmpl w:val="EE5A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B7834"/>
    <w:multiLevelType w:val="hybridMultilevel"/>
    <w:tmpl w:val="524C8046"/>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6B45F7"/>
    <w:multiLevelType w:val="hybridMultilevel"/>
    <w:tmpl w:val="A370951C"/>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467FB"/>
    <w:multiLevelType w:val="hybridMultilevel"/>
    <w:tmpl w:val="A8C4D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F0821"/>
    <w:multiLevelType w:val="hybridMultilevel"/>
    <w:tmpl w:val="3E34BD4C"/>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302AC3"/>
    <w:multiLevelType w:val="hybridMultilevel"/>
    <w:tmpl w:val="07243CC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E324D9E"/>
    <w:multiLevelType w:val="hybridMultilevel"/>
    <w:tmpl w:val="D304F04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0D864A3"/>
    <w:multiLevelType w:val="hybridMultilevel"/>
    <w:tmpl w:val="056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6D61B2"/>
    <w:multiLevelType w:val="hybridMultilevel"/>
    <w:tmpl w:val="7CA2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555C5"/>
    <w:multiLevelType w:val="hybridMultilevel"/>
    <w:tmpl w:val="4F80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0D72EE"/>
    <w:multiLevelType w:val="hybridMultilevel"/>
    <w:tmpl w:val="E9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F66FA"/>
    <w:multiLevelType w:val="hybridMultilevel"/>
    <w:tmpl w:val="A864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D45A9B"/>
    <w:multiLevelType w:val="hybridMultilevel"/>
    <w:tmpl w:val="4EF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F60456"/>
    <w:multiLevelType w:val="hybridMultilevel"/>
    <w:tmpl w:val="F53E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1606D"/>
    <w:multiLevelType w:val="hybridMultilevel"/>
    <w:tmpl w:val="9542B2F8"/>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BE1A62"/>
    <w:multiLevelType w:val="hybridMultilevel"/>
    <w:tmpl w:val="CD7C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A3604E"/>
    <w:multiLevelType w:val="hybridMultilevel"/>
    <w:tmpl w:val="7AB6294C"/>
    <w:lvl w:ilvl="0" w:tplc="78F0E9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5D21CDB"/>
    <w:multiLevelType w:val="hybridMultilevel"/>
    <w:tmpl w:val="A7A4A938"/>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681778"/>
    <w:multiLevelType w:val="hybridMultilevel"/>
    <w:tmpl w:val="52DA0F70"/>
    <w:lvl w:ilvl="0" w:tplc="5E043B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C34AB8"/>
    <w:multiLevelType w:val="hybridMultilevel"/>
    <w:tmpl w:val="6F3CEBD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36C6F37"/>
    <w:multiLevelType w:val="hybridMultilevel"/>
    <w:tmpl w:val="9B3E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AF7B97"/>
    <w:multiLevelType w:val="hybridMultilevel"/>
    <w:tmpl w:val="3B9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C139E3"/>
    <w:multiLevelType w:val="hybridMultilevel"/>
    <w:tmpl w:val="CF52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CB5BAB"/>
    <w:multiLevelType w:val="hybridMultilevel"/>
    <w:tmpl w:val="133E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331F1C"/>
    <w:multiLevelType w:val="hybridMultilevel"/>
    <w:tmpl w:val="4A8C5EE4"/>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3"/>
  </w:num>
  <w:num w:numId="3">
    <w:abstractNumId w:val="18"/>
  </w:num>
  <w:num w:numId="4">
    <w:abstractNumId w:val="20"/>
  </w:num>
  <w:num w:numId="5">
    <w:abstractNumId w:val="21"/>
  </w:num>
  <w:num w:numId="6">
    <w:abstractNumId w:val="32"/>
  </w:num>
  <w:num w:numId="7">
    <w:abstractNumId w:val="28"/>
  </w:num>
  <w:num w:numId="8">
    <w:abstractNumId w:val="10"/>
  </w:num>
  <w:num w:numId="9">
    <w:abstractNumId w:val="8"/>
  </w:num>
  <w:num w:numId="10">
    <w:abstractNumId w:val="22"/>
  </w:num>
  <w:num w:numId="11">
    <w:abstractNumId w:val="7"/>
  </w:num>
  <w:num w:numId="12">
    <w:abstractNumId w:val="33"/>
  </w:num>
  <w:num w:numId="13">
    <w:abstractNumId w:val="31"/>
  </w:num>
  <w:num w:numId="14">
    <w:abstractNumId w:val="27"/>
  </w:num>
  <w:num w:numId="15">
    <w:abstractNumId w:val="11"/>
  </w:num>
  <w:num w:numId="16">
    <w:abstractNumId w:val="34"/>
  </w:num>
  <w:num w:numId="17">
    <w:abstractNumId w:val="2"/>
  </w:num>
  <w:num w:numId="18">
    <w:abstractNumId w:val="24"/>
  </w:num>
  <w:num w:numId="19">
    <w:abstractNumId w:val="3"/>
  </w:num>
  <w:num w:numId="20">
    <w:abstractNumId w:val="4"/>
  </w:num>
  <w:num w:numId="21">
    <w:abstractNumId w:val="29"/>
  </w:num>
  <w:num w:numId="22">
    <w:abstractNumId w:val="12"/>
  </w:num>
  <w:num w:numId="23">
    <w:abstractNumId w:val="14"/>
  </w:num>
  <w:num w:numId="24">
    <w:abstractNumId w:val="1"/>
  </w:num>
  <w:num w:numId="25">
    <w:abstractNumId w:val="19"/>
  </w:num>
  <w:num w:numId="26">
    <w:abstractNumId w:val="6"/>
  </w:num>
  <w:num w:numId="27">
    <w:abstractNumId w:val="9"/>
  </w:num>
  <w:num w:numId="28">
    <w:abstractNumId w:val="26"/>
  </w:num>
  <w:num w:numId="29">
    <w:abstractNumId w:val="13"/>
  </w:num>
  <w:num w:numId="30">
    <w:abstractNumId w:val="30"/>
  </w:num>
  <w:num w:numId="31">
    <w:abstractNumId w:val="25"/>
  </w:num>
  <w:num w:numId="32">
    <w:abstractNumId w:val="0"/>
  </w:num>
  <w:num w:numId="33">
    <w:abstractNumId w:val="15"/>
  </w:num>
  <w:num w:numId="34">
    <w:abstractNumId w:val="5"/>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54A"/>
    <w:rsid w:val="00005A82"/>
    <w:rsid w:val="000269A5"/>
    <w:rsid w:val="000A07F4"/>
    <w:rsid w:val="000F04AE"/>
    <w:rsid w:val="00107D74"/>
    <w:rsid w:val="00147AD7"/>
    <w:rsid w:val="001C71BC"/>
    <w:rsid w:val="001D3385"/>
    <w:rsid w:val="001E5072"/>
    <w:rsid w:val="0021454A"/>
    <w:rsid w:val="00296FAF"/>
    <w:rsid w:val="002B6E62"/>
    <w:rsid w:val="002C79D8"/>
    <w:rsid w:val="00314D3C"/>
    <w:rsid w:val="00324D00"/>
    <w:rsid w:val="003639FB"/>
    <w:rsid w:val="00397F01"/>
    <w:rsid w:val="003A2957"/>
    <w:rsid w:val="003A3AD9"/>
    <w:rsid w:val="003B26C5"/>
    <w:rsid w:val="00433AAD"/>
    <w:rsid w:val="00462D4D"/>
    <w:rsid w:val="00464617"/>
    <w:rsid w:val="004D6DC2"/>
    <w:rsid w:val="00525C6C"/>
    <w:rsid w:val="005D258B"/>
    <w:rsid w:val="00600E21"/>
    <w:rsid w:val="00626427"/>
    <w:rsid w:val="00647E94"/>
    <w:rsid w:val="00690CA4"/>
    <w:rsid w:val="007079DE"/>
    <w:rsid w:val="00746A4C"/>
    <w:rsid w:val="007C6F71"/>
    <w:rsid w:val="00833744"/>
    <w:rsid w:val="008535B5"/>
    <w:rsid w:val="008700DF"/>
    <w:rsid w:val="008918B3"/>
    <w:rsid w:val="008E1D5A"/>
    <w:rsid w:val="008E70B1"/>
    <w:rsid w:val="009C4656"/>
    <w:rsid w:val="009C5A2C"/>
    <w:rsid w:val="009D444D"/>
    <w:rsid w:val="00A27C3B"/>
    <w:rsid w:val="00A7662F"/>
    <w:rsid w:val="00AA1380"/>
    <w:rsid w:val="00AC60F7"/>
    <w:rsid w:val="00AF37CF"/>
    <w:rsid w:val="00BF2C1A"/>
    <w:rsid w:val="00C33EE3"/>
    <w:rsid w:val="00C41354"/>
    <w:rsid w:val="00C942C5"/>
    <w:rsid w:val="00CB0629"/>
    <w:rsid w:val="00CD5A3E"/>
    <w:rsid w:val="00CE2B1B"/>
    <w:rsid w:val="00D44A97"/>
    <w:rsid w:val="00D4673E"/>
    <w:rsid w:val="00D6197C"/>
    <w:rsid w:val="00D87E16"/>
    <w:rsid w:val="00DA2B9E"/>
    <w:rsid w:val="00DF4D67"/>
    <w:rsid w:val="00DF7D3C"/>
    <w:rsid w:val="00E45CE9"/>
    <w:rsid w:val="00E50357"/>
    <w:rsid w:val="00EA3AAD"/>
    <w:rsid w:val="00FE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BCBD8F"/>
  <w15:docId w15:val="{61A463AA-2653-498D-8578-1F04BC74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4A"/>
    <w:pPr>
      <w:ind w:left="720"/>
      <w:contextualSpacing/>
    </w:pPr>
  </w:style>
  <w:style w:type="paragraph" w:customStyle="1" w:styleId="Default">
    <w:name w:val="Default"/>
    <w:rsid w:val="001D338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25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C6C"/>
  </w:style>
  <w:style w:type="paragraph" w:styleId="Footer">
    <w:name w:val="footer"/>
    <w:basedOn w:val="Normal"/>
    <w:link w:val="FooterChar"/>
    <w:uiPriority w:val="99"/>
    <w:unhideWhenUsed/>
    <w:rsid w:val="00525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C6C"/>
  </w:style>
  <w:style w:type="paragraph" w:styleId="BalloonText">
    <w:name w:val="Balloon Text"/>
    <w:basedOn w:val="Normal"/>
    <w:link w:val="BalloonTextChar"/>
    <w:uiPriority w:val="99"/>
    <w:semiHidden/>
    <w:unhideWhenUsed/>
    <w:rsid w:val="00525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C6C"/>
    <w:rPr>
      <w:rFonts w:ascii="Segoe UI" w:hAnsi="Segoe UI" w:cs="Segoe UI"/>
      <w:sz w:val="18"/>
      <w:szCs w:val="18"/>
    </w:rPr>
  </w:style>
  <w:style w:type="table" w:styleId="TableGrid">
    <w:name w:val="Table Grid"/>
    <w:basedOn w:val="TableNormal"/>
    <w:uiPriority w:val="59"/>
    <w:rsid w:val="001E5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68994">
      <w:bodyDiv w:val="1"/>
      <w:marLeft w:val="0"/>
      <w:marRight w:val="0"/>
      <w:marTop w:val="0"/>
      <w:marBottom w:val="0"/>
      <w:divBdr>
        <w:top w:val="none" w:sz="0" w:space="0" w:color="auto"/>
        <w:left w:val="none" w:sz="0" w:space="0" w:color="auto"/>
        <w:bottom w:val="none" w:sz="0" w:space="0" w:color="auto"/>
        <w:right w:val="none" w:sz="0" w:space="0" w:color="auto"/>
      </w:divBdr>
    </w:div>
    <w:div w:id="571543639">
      <w:bodyDiv w:val="1"/>
      <w:marLeft w:val="0"/>
      <w:marRight w:val="0"/>
      <w:marTop w:val="0"/>
      <w:marBottom w:val="0"/>
      <w:divBdr>
        <w:top w:val="none" w:sz="0" w:space="0" w:color="auto"/>
        <w:left w:val="none" w:sz="0" w:space="0" w:color="auto"/>
        <w:bottom w:val="none" w:sz="0" w:space="0" w:color="auto"/>
        <w:right w:val="none" w:sz="0" w:space="0" w:color="auto"/>
      </w:divBdr>
    </w:div>
    <w:div w:id="914435064">
      <w:bodyDiv w:val="1"/>
      <w:marLeft w:val="0"/>
      <w:marRight w:val="0"/>
      <w:marTop w:val="0"/>
      <w:marBottom w:val="0"/>
      <w:divBdr>
        <w:top w:val="none" w:sz="0" w:space="0" w:color="auto"/>
        <w:left w:val="none" w:sz="0" w:space="0" w:color="auto"/>
        <w:bottom w:val="none" w:sz="0" w:space="0" w:color="auto"/>
        <w:right w:val="none" w:sz="0" w:space="0" w:color="auto"/>
      </w:divBdr>
    </w:div>
    <w:div w:id="1371568854">
      <w:bodyDiv w:val="1"/>
      <w:marLeft w:val="0"/>
      <w:marRight w:val="0"/>
      <w:marTop w:val="0"/>
      <w:marBottom w:val="0"/>
      <w:divBdr>
        <w:top w:val="none" w:sz="0" w:space="0" w:color="auto"/>
        <w:left w:val="none" w:sz="0" w:space="0" w:color="auto"/>
        <w:bottom w:val="none" w:sz="0" w:space="0" w:color="auto"/>
        <w:right w:val="none" w:sz="0" w:space="0" w:color="auto"/>
      </w:divBdr>
    </w:div>
    <w:div w:id="1888956451">
      <w:bodyDiv w:val="1"/>
      <w:marLeft w:val="0"/>
      <w:marRight w:val="0"/>
      <w:marTop w:val="0"/>
      <w:marBottom w:val="0"/>
      <w:divBdr>
        <w:top w:val="none" w:sz="0" w:space="0" w:color="auto"/>
        <w:left w:val="none" w:sz="0" w:space="0" w:color="auto"/>
        <w:bottom w:val="none" w:sz="0" w:space="0" w:color="auto"/>
        <w:right w:val="none" w:sz="0" w:space="0" w:color="auto"/>
      </w:divBdr>
    </w:div>
    <w:div w:id="20607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F7785-0713-43DB-96CC-75C45927A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FTR.N.Changachanga</dc:creator>
  <cp:lastModifiedBy>Shelley DuFeu</cp:lastModifiedBy>
  <cp:revision>4</cp:revision>
  <cp:lastPrinted>2018-01-21T12:45:00Z</cp:lastPrinted>
  <dcterms:created xsi:type="dcterms:W3CDTF">2022-04-29T13:34:00Z</dcterms:created>
  <dcterms:modified xsi:type="dcterms:W3CDTF">2022-04-29T14:24:00Z</dcterms:modified>
</cp:coreProperties>
</file>