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70" w:type="dxa"/>
        <w:tblCellSpacing w:w="0" w:type="dxa"/>
        <w:shd w:val="clear" w:color="auto" w:fill="EEEEEE"/>
        <w:tblCellMar>
          <w:left w:w="0" w:type="dxa"/>
          <w:right w:w="0" w:type="dxa"/>
        </w:tblCellMar>
        <w:tblLook w:val="04A0" w:firstRow="1" w:lastRow="0" w:firstColumn="1" w:lastColumn="0" w:noHBand="0" w:noVBand="1"/>
      </w:tblPr>
      <w:tblGrid>
        <w:gridCol w:w="9870"/>
      </w:tblGrid>
      <w:tr w:rsidR="00DE317F" w:rsidRPr="00DE317F" w14:paraId="266F7BE9" w14:textId="77777777" w:rsidTr="00DE317F">
        <w:trPr>
          <w:tblCellSpacing w:w="0" w:type="dxa"/>
        </w:trPr>
        <w:tc>
          <w:tcPr>
            <w:tcW w:w="9120" w:type="dxa"/>
            <w:shd w:val="clear" w:color="auto" w:fill="73B13A"/>
            <w:tcMar>
              <w:top w:w="180" w:type="dxa"/>
              <w:left w:w="375" w:type="dxa"/>
              <w:bottom w:w="180" w:type="dxa"/>
              <w:right w:w="375" w:type="dxa"/>
            </w:tcMar>
            <w:vAlign w:val="center"/>
            <w:hideMark/>
          </w:tcPr>
          <w:p w14:paraId="6E3FF38E" w14:textId="77777777" w:rsidR="00DE317F" w:rsidRPr="00DE317F" w:rsidRDefault="00DE317F" w:rsidP="00DE317F">
            <w:pPr>
              <w:spacing w:after="0" w:line="240" w:lineRule="auto"/>
              <w:rPr>
                <w:rFonts w:ascii="Helvetica" w:eastAsia="Times New Roman" w:hAnsi="Helvetica" w:cs="Helvetica"/>
                <w:color w:val="FFFFFF"/>
                <w:sz w:val="24"/>
                <w:szCs w:val="24"/>
                <w:lang w:eastAsia="en-GB"/>
              </w:rPr>
            </w:pPr>
          </w:p>
        </w:tc>
      </w:tr>
      <w:tr w:rsidR="00DE317F" w:rsidRPr="00DE317F" w14:paraId="7F554DE6" w14:textId="77777777" w:rsidTr="00DE317F">
        <w:trPr>
          <w:tblCellSpacing w:w="0" w:type="dxa"/>
        </w:trPr>
        <w:tc>
          <w:tcPr>
            <w:tcW w:w="9120" w:type="dxa"/>
            <w:shd w:val="clear" w:color="auto" w:fill="FFFFFF"/>
            <w:tcMar>
              <w:top w:w="375" w:type="dxa"/>
              <w:left w:w="375" w:type="dxa"/>
              <w:bottom w:w="600" w:type="dxa"/>
              <w:right w:w="375" w:type="dxa"/>
            </w:tcMar>
            <w:vAlign w:val="center"/>
            <w:hideMark/>
          </w:tcPr>
          <w:p w14:paraId="1DF14DB9" w14:textId="08663C01" w:rsidR="00DE317F" w:rsidRPr="00382CAC" w:rsidRDefault="00DE317F" w:rsidP="00DE317F">
            <w:pPr>
              <w:spacing w:before="100" w:beforeAutospacing="1" w:after="100" w:afterAutospacing="1" w:line="240" w:lineRule="auto"/>
              <w:outlineLvl w:val="1"/>
              <w:rPr>
                <w:rFonts w:ascii="SassoonPrimaryInfant" w:eastAsia="Times New Roman" w:hAnsi="SassoonPrimaryInfant" w:cs="Helvetica"/>
                <w:b/>
                <w:bCs/>
                <w:color w:val="000000"/>
                <w:sz w:val="32"/>
                <w:szCs w:val="32"/>
                <w:lang w:eastAsia="en-GB"/>
              </w:rPr>
            </w:pPr>
            <w:r w:rsidRPr="00382CAC">
              <w:rPr>
                <w:rFonts w:ascii="SassoonPrimaryInfant" w:eastAsia="Times New Roman" w:hAnsi="SassoonPrimaryInfant" w:cs="Helvetica"/>
                <w:b/>
                <w:bCs/>
                <w:color w:val="000000"/>
                <w:sz w:val="32"/>
                <w:szCs w:val="32"/>
                <w:lang w:eastAsia="en-GB"/>
              </w:rPr>
              <w:t xml:space="preserve">RECEPTION – </w:t>
            </w:r>
            <w:r w:rsidR="002979BA">
              <w:rPr>
                <w:rFonts w:ascii="SassoonPrimaryInfant" w:eastAsia="Times New Roman" w:hAnsi="SassoonPrimaryInfant" w:cs="Helvetica"/>
                <w:b/>
                <w:bCs/>
                <w:color w:val="000000"/>
                <w:sz w:val="32"/>
                <w:szCs w:val="32"/>
                <w:lang w:eastAsia="en-GB"/>
              </w:rPr>
              <w:t>LEARNING</w:t>
            </w:r>
            <w:r w:rsidR="00D25351" w:rsidRPr="00382CAC">
              <w:rPr>
                <w:rFonts w:ascii="SassoonPrimaryInfant" w:eastAsia="Times New Roman" w:hAnsi="SassoonPrimaryInfant" w:cs="Helvetica"/>
                <w:b/>
                <w:bCs/>
                <w:color w:val="000000"/>
                <w:sz w:val="32"/>
                <w:szCs w:val="32"/>
                <w:lang w:eastAsia="en-GB"/>
              </w:rPr>
              <w:t xml:space="preserve"> PROFILE </w:t>
            </w:r>
            <w:r w:rsidR="00205814" w:rsidRPr="00382CAC">
              <w:rPr>
                <w:rFonts w:ascii="SassoonPrimaryInfant" w:eastAsia="Times New Roman" w:hAnsi="SassoonPrimaryInfant" w:cs="Helvetica"/>
                <w:b/>
                <w:bCs/>
                <w:color w:val="000000"/>
                <w:sz w:val="32"/>
                <w:szCs w:val="32"/>
                <w:lang w:eastAsia="en-GB"/>
              </w:rPr>
              <w:t>SPRING 202</w:t>
            </w:r>
            <w:r w:rsidR="002D6428">
              <w:rPr>
                <w:rFonts w:ascii="SassoonPrimaryInfant" w:eastAsia="Times New Roman" w:hAnsi="SassoonPrimaryInfant" w:cs="Helvetica"/>
                <w:b/>
                <w:bCs/>
                <w:color w:val="000000"/>
                <w:sz w:val="32"/>
                <w:szCs w:val="32"/>
                <w:lang w:eastAsia="en-GB"/>
              </w:rPr>
              <w:t>4</w:t>
            </w:r>
          </w:p>
          <w:p w14:paraId="4D3F6EE6"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Dear Parent/s</w:t>
            </w:r>
          </w:p>
          <w:p w14:paraId="158E4C58"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Outlined below is an overview of the areas of the curriculum and the opportunities that your child will experience this term.</w:t>
            </w:r>
          </w:p>
          <w:p w14:paraId="0F1376D5"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t>Reception Staff</w:t>
            </w:r>
          </w:p>
          <w:p w14:paraId="78C278F5" w14:textId="55189BF3"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Mrs S Reed (R</w:t>
            </w:r>
            <w:r w:rsidR="000A77BC">
              <w:rPr>
                <w:rFonts w:ascii="SassoonPrimaryInfant" w:eastAsia="Times New Roman" w:hAnsi="SassoonPrimaryInfant" w:cs="Helvetica"/>
                <w:color w:val="000000"/>
                <w:sz w:val="32"/>
                <w:szCs w:val="32"/>
                <w:lang w:eastAsia="en-GB"/>
              </w:rPr>
              <w:t xml:space="preserve">ec </w:t>
            </w:r>
            <w:r w:rsidRPr="00382CAC">
              <w:rPr>
                <w:rFonts w:ascii="SassoonPrimaryInfant" w:eastAsia="Times New Roman" w:hAnsi="SassoonPrimaryInfant" w:cs="Helvetica"/>
                <w:color w:val="000000"/>
                <w:sz w:val="32"/>
                <w:szCs w:val="32"/>
                <w:lang w:eastAsia="en-GB"/>
              </w:rPr>
              <w:t>R</w:t>
            </w:r>
            <w:r w:rsidR="000A77BC">
              <w:rPr>
                <w:rFonts w:ascii="SassoonPrimaryInfant" w:eastAsia="Times New Roman" w:hAnsi="SassoonPrimaryInfant" w:cs="Helvetica"/>
                <w:color w:val="000000"/>
                <w:sz w:val="32"/>
                <w:szCs w:val="32"/>
                <w:lang w:eastAsia="en-GB"/>
              </w:rPr>
              <w:t>eed</w:t>
            </w:r>
            <w:r w:rsidRPr="00382CAC">
              <w:rPr>
                <w:rFonts w:ascii="SassoonPrimaryInfant" w:eastAsia="Times New Roman" w:hAnsi="SassoonPrimaryInfant" w:cs="Helvetica"/>
                <w:color w:val="000000"/>
                <w:sz w:val="32"/>
                <w:szCs w:val="32"/>
                <w:lang w:eastAsia="en-GB"/>
              </w:rPr>
              <w:t xml:space="preserve"> Class Teacher) </w:t>
            </w:r>
            <w:r w:rsidR="000A77BC">
              <w:rPr>
                <w:rFonts w:ascii="SassoonPrimaryInfant" w:eastAsia="Times New Roman" w:hAnsi="SassoonPrimaryInfant" w:cs="Helvetica"/>
                <w:color w:val="000000"/>
                <w:sz w:val="32"/>
                <w:szCs w:val="32"/>
                <w:lang w:eastAsia="en-GB"/>
              </w:rPr>
              <w:t>Mrs J Rentsch</w:t>
            </w:r>
            <w:r w:rsidRPr="00382CAC">
              <w:rPr>
                <w:rFonts w:ascii="SassoonPrimaryInfant" w:eastAsia="Times New Roman" w:hAnsi="SassoonPrimaryInfant" w:cs="Helvetica"/>
                <w:color w:val="000000"/>
                <w:sz w:val="32"/>
                <w:szCs w:val="32"/>
                <w:lang w:eastAsia="en-GB"/>
              </w:rPr>
              <w:t xml:space="preserve"> (R</w:t>
            </w:r>
            <w:r w:rsidR="000A77BC">
              <w:rPr>
                <w:rFonts w:ascii="SassoonPrimaryInfant" w:eastAsia="Times New Roman" w:hAnsi="SassoonPrimaryInfant" w:cs="Helvetica"/>
                <w:color w:val="000000"/>
                <w:sz w:val="32"/>
                <w:szCs w:val="32"/>
                <w:lang w:eastAsia="en-GB"/>
              </w:rPr>
              <w:t>ec Rentsch</w:t>
            </w:r>
            <w:r w:rsidRPr="00382CAC">
              <w:rPr>
                <w:rFonts w:ascii="SassoonPrimaryInfant" w:eastAsia="Times New Roman" w:hAnsi="SassoonPrimaryInfant" w:cs="Helvetica"/>
                <w:color w:val="000000"/>
                <w:sz w:val="32"/>
                <w:szCs w:val="32"/>
                <w:lang w:eastAsia="en-GB"/>
              </w:rPr>
              <w:t xml:space="preserve"> Class Teacher)</w:t>
            </w:r>
          </w:p>
          <w:p w14:paraId="5E89A4E7" w14:textId="411F08E1" w:rsidR="003F0FF5" w:rsidRPr="003F0FF5" w:rsidRDefault="003F0FF5" w:rsidP="003F0FF5">
            <w:pPr>
              <w:spacing w:line="240" w:lineRule="auto"/>
              <w:rPr>
                <w:rFonts w:ascii="SassoonPrimaryInfant" w:eastAsia="Times New Roman" w:hAnsi="SassoonPrimaryInfant" w:cs="Helvetica"/>
                <w:color w:val="000000"/>
                <w:sz w:val="32"/>
                <w:szCs w:val="32"/>
                <w:lang w:eastAsia="en-GB"/>
              </w:rPr>
            </w:pPr>
            <w:r w:rsidRPr="003F0FF5">
              <w:rPr>
                <w:rFonts w:ascii="SassoonPrimaryInfant" w:eastAsia="Times New Roman" w:hAnsi="SassoonPrimaryInfant" w:cs="Helvetica"/>
                <w:color w:val="000000"/>
                <w:sz w:val="32"/>
                <w:szCs w:val="32"/>
                <w:lang w:eastAsia="en-GB"/>
              </w:rPr>
              <w:t xml:space="preserve">Miss G Bushnell, (TA in Reception </w:t>
            </w:r>
            <w:proofErr w:type="gramStart"/>
            <w:r w:rsidRPr="003F0FF5">
              <w:rPr>
                <w:rFonts w:ascii="SassoonPrimaryInfant" w:eastAsia="Times New Roman" w:hAnsi="SassoonPrimaryInfant" w:cs="Helvetica"/>
                <w:color w:val="000000"/>
                <w:sz w:val="32"/>
                <w:szCs w:val="32"/>
                <w:lang w:eastAsia="en-GB"/>
              </w:rPr>
              <w:t xml:space="preserve">Reed)  </w:t>
            </w:r>
            <w:r w:rsidR="00E946D8">
              <w:rPr>
                <w:rFonts w:ascii="SassoonPrimaryInfant" w:eastAsia="Times New Roman" w:hAnsi="SassoonPrimaryInfant" w:cs="Helvetica"/>
                <w:color w:val="000000"/>
                <w:sz w:val="32"/>
                <w:szCs w:val="32"/>
                <w:lang w:eastAsia="en-GB"/>
              </w:rPr>
              <w:t>Miss</w:t>
            </w:r>
            <w:proofErr w:type="gramEnd"/>
            <w:r w:rsidR="00E946D8">
              <w:rPr>
                <w:rFonts w:ascii="SassoonPrimaryInfant" w:eastAsia="Times New Roman" w:hAnsi="SassoonPrimaryInfant" w:cs="Helvetica"/>
                <w:color w:val="000000"/>
                <w:sz w:val="32"/>
                <w:szCs w:val="32"/>
                <w:lang w:eastAsia="en-GB"/>
              </w:rPr>
              <w:t xml:space="preserve"> C </w:t>
            </w:r>
            <w:proofErr w:type="spellStart"/>
            <w:r w:rsidR="00E946D8">
              <w:rPr>
                <w:rFonts w:ascii="SassoonPrimaryInfant" w:eastAsia="Times New Roman" w:hAnsi="SassoonPrimaryInfant" w:cs="Helvetica"/>
                <w:color w:val="000000"/>
                <w:sz w:val="32"/>
                <w:szCs w:val="32"/>
                <w:lang w:eastAsia="en-GB"/>
              </w:rPr>
              <w:t>Thompson</w:t>
            </w:r>
            <w:r w:rsidRPr="003F0FF5">
              <w:rPr>
                <w:rFonts w:ascii="SassoonPrimaryInfant" w:eastAsia="Times New Roman" w:hAnsi="SassoonPrimaryInfant" w:cs="Helvetica"/>
                <w:color w:val="000000"/>
                <w:sz w:val="32"/>
                <w:szCs w:val="32"/>
                <w:lang w:eastAsia="en-GB"/>
              </w:rPr>
              <w:t>T</w:t>
            </w:r>
            <w:proofErr w:type="spellEnd"/>
            <w:r w:rsidRPr="003F0FF5">
              <w:rPr>
                <w:rFonts w:ascii="SassoonPrimaryInfant" w:eastAsia="Times New Roman" w:hAnsi="SassoonPrimaryInfant" w:cs="Helvetica"/>
                <w:color w:val="000000"/>
                <w:sz w:val="32"/>
                <w:szCs w:val="32"/>
                <w:lang w:eastAsia="en-GB"/>
              </w:rPr>
              <w:t>/A in Reception Rentsch)</w:t>
            </w:r>
          </w:p>
          <w:p w14:paraId="395EE166" w14:textId="380FA28D" w:rsidR="002D6428" w:rsidRPr="003F0FF5" w:rsidRDefault="003F0FF5" w:rsidP="003F0FF5">
            <w:pPr>
              <w:spacing w:line="240" w:lineRule="auto"/>
              <w:rPr>
                <w:rFonts w:ascii="SassoonPrimaryInfant" w:eastAsia="Times New Roman" w:hAnsi="SassoonPrimaryInfant" w:cs="Helvetica"/>
                <w:color w:val="000000"/>
                <w:sz w:val="32"/>
                <w:szCs w:val="32"/>
                <w:lang w:eastAsia="en-GB"/>
              </w:rPr>
            </w:pPr>
            <w:r w:rsidRPr="003F0FF5">
              <w:rPr>
                <w:rFonts w:ascii="SassoonPrimaryInfant" w:eastAsia="Times New Roman" w:hAnsi="SassoonPrimaryInfant" w:cs="Helvetica"/>
                <w:color w:val="000000"/>
                <w:sz w:val="32"/>
                <w:szCs w:val="32"/>
                <w:lang w:eastAsia="en-GB"/>
              </w:rPr>
              <w:t>Lunch time assistants – Miss G Bushnell and M</w:t>
            </w:r>
            <w:r w:rsidR="002D6428">
              <w:rPr>
                <w:rFonts w:ascii="SassoonPrimaryInfant" w:eastAsia="Times New Roman" w:hAnsi="SassoonPrimaryInfant" w:cs="Helvetica"/>
                <w:color w:val="000000"/>
                <w:sz w:val="32"/>
                <w:szCs w:val="32"/>
                <w:lang w:eastAsia="en-GB"/>
              </w:rPr>
              <w:t>iss C Thompson</w:t>
            </w:r>
          </w:p>
          <w:p w14:paraId="44CDC1A9"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t>Personal, Social and Emotional</w:t>
            </w:r>
          </w:p>
          <w:p w14:paraId="248B3914" w14:textId="6D626023" w:rsidR="004B51FE" w:rsidRPr="00382CAC" w:rsidRDefault="00410F09"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 xml:space="preserve">During the </w:t>
            </w:r>
            <w:r w:rsidR="00B81D60" w:rsidRPr="00382CAC">
              <w:rPr>
                <w:rFonts w:ascii="SassoonPrimaryInfant" w:eastAsia="Times New Roman" w:hAnsi="SassoonPrimaryInfant" w:cs="Helvetica"/>
                <w:color w:val="000000"/>
                <w:sz w:val="32"/>
                <w:szCs w:val="32"/>
                <w:lang w:eastAsia="en-GB"/>
              </w:rPr>
              <w:t>Spring</w:t>
            </w:r>
            <w:r w:rsidR="00DE317F" w:rsidRPr="00382CAC">
              <w:rPr>
                <w:rFonts w:ascii="SassoonPrimaryInfant" w:eastAsia="Times New Roman" w:hAnsi="SassoonPrimaryInfant" w:cs="Helvetica"/>
                <w:color w:val="000000"/>
                <w:sz w:val="32"/>
                <w:szCs w:val="32"/>
                <w:lang w:eastAsia="en-GB"/>
              </w:rPr>
              <w:t xml:space="preserve"> Term we will continue to promote and encourage the children to d</w:t>
            </w:r>
            <w:r w:rsidR="004B51FE" w:rsidRPr="00382CAC">
              <w:rPr>
                <w:rFonts w:ascii="SassoonPrimaryInfant" w:eastAsia="Times New Roman" w:hAnsi="SassoonPrimaryInfant" w:cs="Helvetica"/>
                <w:color w:val="000000"/>
                <w:sz w:val="32"/>
                <w:szCs w:val="32"/>
                <w:lang w:eastAsia="en-GB"/>
              </w:rPr>
              <w:t xml:space="preserve">evelop the </w:t>
            </w:r>
            <w:r w:rsidR="007C6943" w:rsidRPr="00382CAC">
              <w:rPr>
                <w:rFonts w:ascii="SassoonPrimaryInfant" w:eastAsia="Times New Roman" w:hAnsi="SassoonPrimaryInfant" w:cs="Helvetica"/>
                <w:color w:val="000000"/>
                <w:sz w:val="32"/>
                <w:szCs w:val="32"/>
                <w:lang w:eastAsia="en-GB"/>
              </w:rPr>
              <w:t>following: -</w:t>
            </w:r>
          </w:p>
          <w:p w14:paraId="0C196F16" w14:textId="77777777" w:rsidR="0005563C" w:rsidRPr="00382CAC" w:rsidRDefault="00205814" w:rsidP="00FB691E">
            <w:pPr>
              <w:pStyle w:val="ListParagraph"/>
              <w:numPr>
                <w:ilvl w:val="0"/>
                <w:numId w:val="13"/>
              </w:numPr>
              <w:rPr>
                <w:rFonts w:ascii="SassoonPrimaryInfant" w:hAnsi="SassoonPrimaryInfant"/>
                <w:sz w:val="32"/>
                <w:szCs w:val="32"/>
              </w:rPr>
            </w:pPr>
            <w:r w:rsidRPr="00382CAC">
              <w:rPr>
                <w:rFonts w:ascii="SassoonPrimaryInfant" w:hAnsi="SassoonPrimaryInfant"/>
                <w:sz w:val="32"/>
                <w:szCs w:val="32"/>
              </w:rPr>
              <w:t>Confident to speak to a class group</w:t>
            </w:r>
          </w:p>
          <w:p w14:paraId="46C76905" w14:textId="77777777" w:rsidR="00205814" w:rsidRPr="00382CAC" w:rsidRDefault="00205814" w:rsidP="00FB691E">
            <w:pPr>
              <w:pStyle w:val="ListParagraph"/>
              <w:numPr>
                <w:ilvl w:val="0"/>
                <w:numId w:val="13"/>
              </w:numPr>
              <w:rPr>
                <w:rFonts w:ascii="SassoonPrimaryInfant" w:hAnsi="SassoonPrimaryInfant"/>
                <w:sz w:val="32"/>
                <w:szCs w:val="32"/>
              </w:rPr>
            </w:pPr>
            <w:r w:rsidRPr="00382CAC">
              <w:rPr>
                <w:rFonts w:ascii="SassoonPrimaryInfant" w:hAnsi="SassoonPrimaryInfant"/>
                <w:sz w:val="32"/>
                <w:szCs w:val="32"/>
              </w:rPr>
              <w:t xml:space="preserve">Being resourceful in finding support </w:t>
            </w:r>
          </w:p>
          <w:p w14:paraId="6B14D056" w14:textId="77777777" w:rsidR="00205814" w:rsidRPr="00382CAC" w:rsidRDefault="00205814" w:rsidP="00FB691E">
            <w:pPr>
              <w:pStyle w:val="ListParagraph"/>
              <w:numPr>
                <w:ilvl w:val="0"/>
                <w:numId w:val="13"/>
              </w:numPr>
              <w:rPr>
                <w:rFonts w:ascii="SassoonPrimaryInfant" w:hAnsi="SassoonPrimaryInfant"/>
                <w:sz w:val="32"/>
                <w:szCs w:val="32"/>
              </w:rPr>
            </w:pPr>
            <w:r w:rsidRPr="00382CAC">
              <w:rPr>
                <w:rFonts w:ascii="SassoonPrimaryInfant" w:hAnsi="SassoonPrimaryInfant"/>
                <w:sz w:val="32"/>
                <w:szCs w:val="32"/>
              </w:rPr>
              <w:t xml:space="preserve">Waiting for things they want </w:t>
            </w:r>
          </w:p>
          <w:p w14:paraId="1889662F" w14:textId="4464E5B2" w:rsidR="00205814" w:rsidRPr="00382CAC" w:rsidRDefault="00205814" w:rsidP="00FB691E">
            <w:pPr>
              <w:pStyle w:val="ListParagraph"/>
              <w:numPr>
                <w:ilvl w:val="0"/>
                <w:numId w:val="13"/>
              </w:numPr>
              <w:rPr>
                <w:rFonts w:ascii="SassoonPrimaryInfant" w:hAnsi="SassoonPrimaryInfant"/>
                <w:sz w:val="32"/>
                <w:szCs w:val="32"/>
              </w:rPr>
            </w:pPr>
            <w:r w:rsidRPr="00382CAC">
              <w:rPr>
                <w:rFonts w:ascii="SassoonPrimaryInfant" w:hAnsi="SassoonPrimaryInfant"/>
                <w:sz w:val="32"/>
                <w:szCs w:val="32"/>
              </w:rPr>
              <w:t>Understanding someone else’s point of view can be different from theirs</w:t>
            </w:r>
          </w:p>
          <w:p w14:paraId="6A21E520"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t>Communication and Language</w:t>
            </w:r>
          </w:p>
          <w:p w14:paraId="315FE47A"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In this area of learning we will ensure that we provide opportunities for all children to:</w:t>
            </w:r>
          </w:p>
          <w:p w14:paraId="46CCECB8" w14:textId="6E50C0BF" w:rsidR="00DE317F" w:rsidRPr="00382CAC" w:rsidRDefault="00DE317F" w:rsidP="0005563C">
            <w:pPr>
              <w:numPr>
                <w:ilvl w:val="0"/>
                <w:numId w:val="6"/>
              </w:numPr>
              <w:spacing w:before="100" w:beforeAutospacing="1" w:after="100" w:afterAutospacing="1"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Practise active listening (through story time, carpet time</w:t>
            </w:r>
            <w:r w:rsidR="002979BA">
              <w:rPr>
                <w:rFonts w:ascii="SassoonPrimaryInfant" w:eastAsia="Times New Roman" w:hAnsi="SassoonPrimaryInfant" w:cs="Helvetica"/>
                <w:color w:val="000000"/>
                <w:sz w:val="32"/>
                <w:szCs w:val="32"/>
                <w:lang w:eastAsia="en-GB"/>
              </w:rPr>
              <w:t xml:space="preserve"> and</w:t>
            </w:r>
            <w:r w:rsidRPr="00382CAC">
              <w:rPr>
                <w:rFonts w:ascii="SassoonPrimaryInfant" w:eastAsia="Times New Roman" w:hAnsi="SassoonPrimaryInfant" w:cs="Helvetica"/>
                <w:color w:val="000000"/>
                <w:sz w:val="32"/>
                <w:szCs w:val="32"/>
                <w:lang w:eastAsia="en-GB"/>
              </w:rPr>
              <w:t xml:space="preserve"> circle time)</w:t>
            </w:r>
          </w:p>
          <w:p w14:paraId="3EA224DD" w14:textId="77777777" w:rsidR="0005563C" w:rsidRPr="00382CAC" w:rsidRDefault="0005563C" w:rsidP="00B21639">
            <w:pPr>
              <w:numPr>
                <w:ilvl w:val="0"/>
                <w:numId w:val="6"/>
              </w:numPr>
              <w:spacing w:before="100" w:beforeAutospacing="1" w:after="100" w:afterAutospacing="1"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lastRenderedPageBreak/>
              <w:t>Hear adults using good language and</w:t>
            </w:r>
            <w:r w:rsidR="00382CAC">
              <w:rPr>
                <w:rFonts w:ascii="SassoonPrimaryInfant" w:eastAsia="Times New Roman" w:hAnsi="SassoonPrimaryInfant" w:cs="Helvetica"/>
                <w:color w:val="000000"/>
                <w:sz w:val="32"/>
                <w:szCs w:val="32"/>
                <w:lang w:eastAsia="en-GB"/>
              </w:rPr>
              <w:t xml:space="preserve"> experience new language through talking about our interests </w:t>
            </w:r>
          </w:p>
          <w:p w14:paraId="48D59B22" w14:textId="74F3F7E3" w:rsidR="002979BA" w:rsidRPr="002979BA" w:rsidRDefault="00DE317F" w:rsidP="00A47249">
            <w:pPr>
              <w:numPr>
                <w:ilvl w:val="0"/>
                <w:numId w:val="6"/>
              </w:numPr>
              <w:spacing w:before="100" w:beforeAutospacing="1" w:after="100" w:afterAutospacing="1" w:line="240" w:lineRule="auto"/>
              <w:rPr>
                <w:rFonts w:ascii="SassoonPrimaryInfant" w:eastAsia="Times New Roman" w:hAnsi="SassoonPrimaryInfant" w:cs="Helvetica"/>
                <w:b/>
                <w:bCs/>
                <w:color w:val="000000"/>
                <w:sz w:val="32"/>
                <w:szCs w:val="32"/>
                <w:u w:val="single"/>
                <w:lang w:eastAsia="en-GB"/>
              </w:rPr>
            </w:pPr>
            <w:r w:rsidRPr="002979BA">
              <w:rPr>
                <w:rFonts w:ascii="SassoonPrimaryInfant" w:eastAsia="Times New Roman" w:hAnsi="SassoonPrimaryInfant" w:cs="Helvetica"/>
                <w:color w:val="000000"/>
                <w:sz w:val="32"/>
                <w:szCs w:val="32"/>
                <w:lang w:eastAsia="en-GB"/>
              </w:rPr>
              <w:t>Develop their confidence in speaking in front of others</w:t>
            </w:r>
            <w:r w:rsidR="00FB691E" w:rsidRPr="002979BA">
              <w:rPr>
                <w:rFonts w:ascii="SassoonPrimaryInfant" w:eastAsia="Times New Roman" w:hAnsi="SassoonPrimaryInfant" w:cs="Helvetica"/>
                <w:color w:val="000000"/>
                <w:sz w:val="32"/>
                <w:szCs w:val="32"/>
                <w:lang w:eastAsia="en-GB"/>
              </w:rPr>
              <w:t xml:space="preserve"> by p</w:t>
            </w:r>
            <w:r w:rsidRPr="002979BA">
              <w:rPr>
                <w:rFonts w:ascii="SassoonPrimaryInfant" w:eastAsia="Times New Roman" w:hAnsi="SassoonPrimaryInfant" w:cs="Helvetica"/>
                <w:color w:val="000000"/>
                <w:sz w:val="32"/>
                <w:szCs w:val="32"/>
                <w:lang w:eastAsia="en-GB"/>
              </w:rPr>
              <w:t xml:space="preserve">roviding children with the chance to speak in front of different audiences </w:t>
            </w:r>
          </w:p>
          <w:p w14:paraId="08B998DB" w14:textId="67587D8E" w:rsidR="00410F09" w:rsidRPr="002979BA" w:rsidRDefault="00DE317F" w:rsidP="002979BA">
            <w:pPr>
              <w:spacing w:before="100" w:beforeAutospacing="1" w:after="100" w:afterAutospacing="1" w:line="240" w:lineRule="auto"/>
              <w:ind w:left="360"/>
              <w:rPr>
                <w:rFonts w:ascii="SassoonPrimaryInfant" w:eastAsia="Times New Roman" w:hAnsi="SassoonPrimaryInfant" w:cs="Helvetica"/>
                <w:b/>
                <w:bCs/>
                <w:color w:val="000000"/>
                <w:sz w:val="32"/>
                <w:szCs w:val="32"/>
                <w:u w:val="single"/>
                <w:lang w:eastAsia="en-GB"/>
              </w:rPr>
            </w:pPr>
            <w:r w:rsidRPr="002979BA">
              <w:rPr>
                <w:rFonts w:ascii="SassoonPrimaryInfant" w:eastAsia="Times New Roman" w:hAnsi="SassoonPrimaryInfant" w:cs="Helvetica"/>
                <w:b/>
                <w:bCs/>
                <w:color w:val="000000"/>
                <w:sz w:val="32"/>
                <w:szCs w:val="32"/>
                <w:u w:val="single"/>
                <w:lang w:eastAsia="en-GB"/>
              </w:rPr>
              <w:t>Physical Development</w:t>
            </w:r>
          </w:p>
          <w:p w14:paraId="4394401A" w14:textId="263FC644" w:rsidR="003F0FF5" w:rsidRDefault="00B81D60" w:rsidP="00B81D60">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Physical development is a key area for young children and supports their writing by enabling them to develop the gross and fine motor skills needed to hold a pencil.</w:t>
            </w:r>
            <w:r w:rsidR="007C6943">
              <w:rPr>
                <w:rFonts w:ascii="SassoonPrimaryInfant" w:eastAsia="Times New Roman" w:hAnsi="SassoonPrimaryInfant" w:cs="Helvetica"/>
                <w:color w:val="000000"/>
                <w:sz w:val="32"/>
                <w:szCs w:val="32"/>
                <w:lang w:eastAsia="en-GB"/>
              </w:rPr>
              <w:t xml:space="preserve"> </w:t>
            </w:r>
            <w:r w:rsidRPr="00382CAC">
              <w:rPr>
                <w:rFonts w:ascii="SassoonPrimaryInfant" w:eastAsia="Times New Roman" w:hAnsi="SassoonPrimaryInfant" w:cs="Helvetica"/>
                <w:color w:val="000000"/>
                <w:sz w:val="32"/>
                <w:szCs w:val="32"/>
                <w:lang w:eastAsia="en-GB"/>
              </w:rPr>
              <w:t xml:space="preserve">During class time the children will have </w:t>
            </w:r>
            <w:r w:rsidR="00205814" w:rsidRPr="00382CAC">
              <w:rPr>
                <w:rFonts w:ascii="SassoonPrimaryInfant" w:eastAsia="Times New Roman" w:hAnsi="SassoonPrimaryInfant" w:cs="Helvetica"/>
                <w:color w:val="000000"/>
                <w:sz w:val="32"/>
                <w:szCs w:val="32"/>
                <w:lang w:eastAsia="en-GB"/>
              </w:rPr>
              <w:t xml:space="preserve">access to the outside area every </w:t>
            </w:r>
            <w:r w:rsidRPr="00382CAC">
              <w:rPr>
                <w:rFonts w:ascii="SassoonPrimaryInfant" w:eastAsia="Times New Roman" w:hAnsi="SassoonPrimaryInfant" w:cs="Helvetica"/>
                <w:color w:val="000000"/>
                <w:sz w:val="32"/>
                <w:szCs w:val="32"/>
                <w:lang w:eastAsia="en-GB"/>
              </w:rPr>
              <w:t>da</w:t>
            </w:r>
            <w:r w:rsidR="00205814" w:rsidRPr="00382CAC">
              <w:rPr>
                <w:rFonts w:ascii="SassoonPrimaryInfant" w:eastAsia="Times New Roman" w:hAnsi="SassoonPrimaryInfant" w:cs="Helvetica"/>
                <w:color w:val="000000"/>
                <w:sz w:val="32"/>
                <w:szCs w:val="32"/>
                <w:lang w:eastAsia="en-GB"/>
              </w:rPr>
              <w:t xml:space="preserve">y </w:t>
            </w:r>
            <w:r w:rsidRPr="00382CAC">
              <w:rPr>
                <w:rFonts w:ascii="SassoonPrimaryInfant" w:eastAsia="Times New Roman" w:hAnsi="SassoonPrimaryInfant" w:cs="Helvetica"/>
                <w:color w:val="000000"/>
                <w:sz w:val="32"/>
                <w:szCs w:val="32"/>
                <w:lang w:eastAsia="en-GB"/>
              </w:rPr>
              <w:t xml:space="preserve">for running, jumping, climbing, digging etc. </w:t>
            </w:r>
            <w:r w:rsidR="003F0FF5">
              <w:rPr>
                <w:rFonts w:ascii="SassoonPrimaryInfant" w:eastAsia="Times New Roman" w:hAnsi="SassoonPrimaryInfant" w:cs="Helvetica"/>
                <w:color w:val="000000"/>
                <w:sz w:val="32"/>
                <w:szCs w:val="32"/>
                <w:lang w:eastAsia="en-GB"/>
              </w:rPr>
              <w:t xml:space="preserve">In PE the children will </w:t>
            </w:r>
            <w:r w:rsidR="005B2240">
              <w:rPr>
                <w:rFonts w:ascii="SassoonPrimaryInfant" w:eastAsia="Times New Roman" w:hAnsi="SassoonPrimaryInfant" w:cs="Helvetica"/>
                <w:color w:val="000000"/>
                <w:sz w:val="32"/>
                <w:szCs w:val="32"/>
                <w:lang w:eastAsia="en-GB"/>
              </w:rPr>
              <w:t xml:space="preserve">be </w:t>
            </w:r>
            <w:r w:rsidR="003F0FF5">
              <w:rPr>
                <w:rFonts w:ascii="SassoonPrimaryInfant" w:eastAsia="Times New Roman" w:hAnsi="SassoonPrimaryInfant" w:cs="Helvetica"/>
                <w:color w:val="000000"/>
                <w:sz w:val="32"/>
                <w:szCs w:val="32"/>
                <w:lang w:eastAsia="en-GB"/>
              </w:rPr>
              <w:t>develop</w:t>
            </w:r>
            <w:r w:rsidR="005B2240">
              <w:rPr>
                <w:rFonts w:ascii="SassoonPrimaryInfant" w:eastAsia="Times New Roman" w:hAnsi="SassoonPrimaryInfant" w:cs="Helvetica"/>
                <w:color w:val="000000"/>
                <w:sz w:val="32"/>
                <w:szCs w:val="32"/>
                <w:lang w:eastAsia="en-GB"/>
              </w:rPr>
              <w:t>ing</w:t>
            </w:r>
            <w:r w:rsidR="003F0FF5">
              <w:rPr>
                <w:rFonts w:ascii="SassoonPrimaryInfant" w:eastAsia="Times New Roman" w:hAnsi="SassoonPrimaryInfant" w:cs="Helvetica"/>
                <w:color w:val="000000"/>
                <w:sz w:val="32"/>
                <w:szCs w:val="32"/>
                <w:lang w:eastAsia="en-GB"/>
              </w:rPr>
              <w:t xml:space="preserve"> their skills</w:t>
            </w:r>
            <w:r w:rsidR="00C65EBE">
              <w:rPr>
                <w:rFonts w:ascii="SassoonPrimaryInfant" w:eastAsia="Times New Roman" w:hAnsi="SassoonPrimaryInfant" w:cs="Helvetica"/>
                <w:color w:val="000000"/>
                <w:sz w:val="32"/>
                <w:szCs w:val="32"/>
                <w:lang w:eastAsia="en-GB"/>
              </w:rPr>
              <w:t xml:space="preserve"> with different PE equipment. After half term we will be developing our Gymnastic skills.</w:t>
            </w:r>
          </w:p>
          <w:p w14:paraId="5329C4D3" w14:textId="68A6017E" w:rsidR="00410F09" w:rsidRPr="00382CAC" w:rsidRDefault="00B81D60" w:rsidP="00B81D60">
            <w:pPr>
              <w:spacing w:line="240" w:lineRule="auto"/>
              <w:rPr>
                <w:rFonts w:ascii="SassoonPrimaryInfant" w:eastAsia="Times New Roman" w:hAnsi="SassoonPrimaryInfant" w:cs="Helvetica"/>
                <w:bCs/>
                <w:color w:val="000000"/>
                <w:sz w:val="32"/>
                <w:szCs w:val="32"/>
                <w:lang w:eastAsia="en-GB"/>
              </w:rPr>
            </w:pPr>
            <w:r w:rsidRPr="00382CAC">
              <w:rPr>
                <w:rFonts w:ascii="SassoonPrimaryInfant" w:eastAsia="Times New Roman" w:hAnsi="SassoonPrimaryInfant" w:cs="Helvetica"/>
                <w:color w:val="000000"/>
                <w:sz w:val="32"/>
                <w:szCs w:val="32"/>
                <w:lang w:eastAsia="en-GB"/>
              </w:rPr>
              <w:t>We will also continue to remind children about basic hygiene, support scissor skills and correct pencil grip for those children who require it.</w:t>
            </w:r>
            <w:r w:rsidR="00205814" w:rsidRPr="00382CAC">
              <w:rPr>
                <w:rFonts w:ascii="SassoonPrimaryInfant" w:eastAsia="Times New Roman" w:hAnsi="SassoonPrimaryInfant" w:cs="Helvetica"/>
                <w:color w:val="000000"/>
                <w:sz w:val="32"/>
                <w:szCs w:val="32"/>
                <w:lang w:eastAsia="en-GB"/>
              </w:rPr>
              <w:t xml:space="preserve"> </w:t>
            </w:r>
          </w:p>
          <w:p w14:paraId="0470C67F" w14:textId="77777777" w:rsidR="005B5EEA" w:rsidRPr="00382CAC" w:rsidRDefault="005B5EEA" w:rsidP="00DE317F">
            <w:pPr>
              <w:spacing w:line="240" w:lineRule="auto"/>
              <w:rPr>
                <w:rFonts w:ascii="SassoonPrimaryInfant" w:eastAsia="Times New Roman" w:hAnsi="SassoonPrimaryInfant" w:cs="Helvetica"/>
                <w:b/>
                <w:bCs/>
                <w:color w:val="000000"/>
                <w:sz w:val="32"/>
                <w:szCs w:val="32"/>
                <w:u w:val="single"/>
                <w:lang w:eastAsia="en-GB"/>
              </w:rPr>
            </w:pPr>
          </w:p>
          <w:p w14:paraId="757BA291" w14:textId="77777777" w:rsidR="00DE317F" w:rsidRPr="00382CAC" w:rsidRDefault="00DE317F" w:rsidP="00DE317F">
            <w:pPr>
              <w:spacing w:line="240" w:lineRule="auto"/>
              <w:rPr>
                <w:rFonts w:ascii="SassoonPrimaryInfant" w:eastAsia="Times New Roman" w:hAnsi="SassoonPrimaryInfant" w:cs="Helvetica"/>
                <w:b/>
                <w:bCs/>
                <w:color w:val="000000"/>
                <w:sz w:val="32"/>
                <w:szCs w:val="32"/>
                <w:u w:val="single"/>
                <w:lang w:eastAsia="en-GB"/>
              </w:rPr>
            </w:pPr>
            <w:r w:rsidRPr="00382CAC">
              <w:rPr>
                <w:rFonts w:ascii="SassoonPrimaryInfant" w:eastAsia="Times New Roman" w:hAnsi="SassoonPrimaryInfant" w:cs="Helvetica"/>
                <w:b/>
                <w:bCs/>
                <w:color w:val="000000"/>
                <w:sz w:val="32"/>
                <w:szCs w:val="32"/>
                <w:u w:val="single"/>
                <w:lang w:eastAsia="en-GB"/>
              </w:rPr>
              <w:t>Literacy</w:t>
            </w:r>
          </w:p>
          <w:p w14:paraId="231889DE" w14:textId="77777777" w:rsidR="00410F09" w:rsidRPr="00382CAC" w:rsidRDefault="00B81D60"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 xml:space="preserve">During the </w:t>
            </w:r>
            <w:r w:rsidR="00205814" w:rsidRPr="00382CAC">
              <w:rPr>
                <w:rFonts w:ascii="SassoonPrimaryInfant" w:eastAsia="Times New Roman" w:hAnsi="SassoonPrimaryInfant" w:cs="Helvetica"/>
                <w:color w:val="000000"/>
                <w:sz w:val="32"/>
                <w:szCs w:val="32"/>
                <w:lang w:eastAsia="en-GB"/>
              </w:rPr>
              <w:t>Spring Term we are focussing on</w:t>
            </w:r>
            <w:r w:rsidRPr="00382CAC">
              <w:rPr>
                <w:rFonts w:ascii="SassoonPrimaryInfant" w:eastAsia="Times New Roman" w:hAnsi="SassoonPrimaryInfant" w:cs="Helvetica"/>
                <w:color w:val="000000"/>
                <w:sz w:val="32"/>
                <w:szCs w:val="32"/>
                <w:lang w:eastAsia="en-GB"/>
              </w:rPr>
              <w:t>:</w:t>
            </w:r>
          </w:p>
          <w:p w14:paraId="7F6DC06B" w14:textId="1CE11393" w:rsidR="00410F09" w:rsidRPr="00382CAC" w:rsidRDefault="00205814" w:rsidP="003F41FC">
            <w:pPr>
              <w:pStyle w:val="NoSpacing"/>
              <w:numPr>
                <w:ilvl w:val="0"/>
                <w:numId w:val="18"/>
              </w:numPr>
              <w:rPr>
                <w:rFonts w:ascii="SassoonPrimaryInfant" w:hAnsi="SassoonPrimaryInfant"/>
                <w:sz w:val="32"/>
                <w:szCs w:val="32"/>
                <w:lang w:eastAsia="en-GB"/>
              </w:rPr>
            </w:pPr>
            <w:r w:rsidRPr="00382CAC">
              <w:rPr>
                <w:rFonts w:ascii="SassoonPrimaryInfant" w:hAnsi="SassoonPrimaryInfant"/>
                <w:sz w:val="32"/>
                <w:szCs w:val="32"/>
                <w:lang w:eastAsia="en-GB"/>
              </w:rPr>
              <w:t xml:space="preserve">Learning digraphs (two letters make one sound) </w:t>
            </w:r>
            <w:r w:rsidR="002979BA">
              <w:rPr>
                <w:rFonts w:ascii="SassoonPrimaryInfant" w:hAnsi="SassoonPrimaryInfant"/>
                <w:sz w:val="32"/>
                <w:szCs w:val="32"/>
                <w:lang w:eastAsia="en-GB"/>
              </w:rPr>
              <w:t>and trigraphs (three letters make one sound)</w:t>
            </w:r>
          </w:p>
          <w:p w14:paraId="307BC09C" w14:textId="77777777" w:rsidR="00205814" w:rsidRPr="00382CAC" w:rsidRDefault="00205814" w:rsidP="003F41FC">
            <w:pPr>
              <w:pStyle w:val="NoSpacing"/>
              <w:numPr>
                <w:ilvl w:val="0"/>
                <w:numId w:val="18"/>
              </w:numPr>
              <w:rPr>
                <w:rFonts w:ascii="SassoonPrimaryInfant" w:hAnsi="SassoonPrimaryInfant"/>
                <w:sz w:val="32"/>
                <w:szCs w:val="32"/>
                <w:lang w:eastAsia="en-GB"/>
              </w:rPr>
            </w:pPr>
            <w:r w:rsidRPr="00382CAC">
              <w:rPr>
                <w:rFonts w:ascii="SassoonPrimaryInfant" w:hAnsi="SassoonPrimaryInfant"/>
                <w:sz w:val="32"/>
                <w:szCs w:val="32"/>
                <w:lang w:eastAsia="en-GB"/>
              </w:rPr>
              <w:t xml:space="preserve">Learning tricky words by sight to help with the fluency of reading – it is important this is supported at home too. </w:t>
            </w:r>
          </w:p>
          <w:p w14:paraId="1698DE57" w14:textId="77777777" w:rsidR="00410F09" w:rsidRPr="00382CAC" w:rsidRDefault="00A22BC8" w:rsidP="003F41FC">
            <w:pPr>
              <w:pStyle w:val="NoSpacing"/>
              <w:numPr>
                <w:ilvl w:val="0"/>
                <w:numId w:val="18"/>
              </w:numPr>
              <w:rPr>
                <w:rFonts w:ascii="SassoonPrimaryInfant" w:hAnsi="SassoonPrimaryInfant"/>
                <w:sz w:val="32"/>
                <w:szCs w:val="32"/>
                <w:lang w:eastAsia="en-GB"/>
              </w:rPr>
            </w:pPr>
            <w:r w:rsidRPr="00382CAC">
              <w:rPr>
                <w:rFonts w:ascii="SassoonPrimaryInfant" w:hAnsi="SassoonPrimaryInfant"/>
                <w:sz w:val="32"/>
                <w:szCs w:val="32"/>
                <w:lang w:eastAsia="en-GB"/>
              </w:rPr>
              <w:t>Read a variety of different genres and experience both fiction and non-fiction books</w:t>
            </w:r>
          </w:p>
          <w:p w14:paraId="04356DD8" w14:textId="6C9120C9" w:rsidR="00410F09" w:rsidRDefault="00205814" w:rsidP="003F41FC">
            <w:pPr>
              <w:pStyle w:val="NoSpacing"/>
              <w:numPr>
                <w:ilvl w:val="0"/>
                <w:numId w:val="18"/>
              </w:numPr>
              <w:rPr>
                <w:rFonts w:ascii="SassoonPrimaryInfant" w:hAnsi="SassoonPrimaryInfant"/>
                <w:sz w:val="32"/>
                <w:szCs w:val="32"/>
                <w:lang w:eastAsia="en-GB"/>
              </w:rPr>
            </w:pPr>
            <w:r w:rsidRPr="00382CAC">
              <w:rPr>
                <w:rFonts w:ascii="SassoonPrimaryInfant" w:hAnsi="SassoonPrimaryInfant"/>
                <w:sz w:val="32"/>
                <w:szCs w:val="32"/>
                <w:lang w:eastAsia="en-GB"/>
              </w:rPr>
              <w:t>Practicing</w:t>
            </w:r>
            <w:r w:rsidR="00A22BC8" w:rsidRPr="00382CAC">
              <w:rPr>
                <w:rFonts w:ascii="SassoonPrimaryInfant" w:hAnsi="SassoonPrimaryInfant"/>
                <w:sz w:val="32"/>
                <w:szCs w:val="32"/>
                <w:lang w:eastAsia="en-GB"/>
              </w:rPr>
              <w:t xml:space="preserve"> the correct formation of letters</w:t>
            </w:r>
          </w:p>
          <w:p w14:paraId="16A3C332" w14:textId="044C7191" w:rsidR="00777C7B" w:rsidRDefault="00777C7B" w:rsidP="003F41FC">
            <w:pPr>
              <w:pStyle w:val="NoSpacing"/>
              <w:numPr>
                <w:ilvl w:val="0"/>
                <w:numId w:val="18"/>
              </w:numPr>
              <w:rPr>
                <w:rFonts w:ascii="SassoonPrimaryInfant" w:hAnsi="SassoonPrimaryInfant"/>
                <w:sz w:val="32"/>
                <w:szCs w:val="32"/>
                <w:lang w:eastAsia="en-GB"/>
              </w:rPr>
            </w:pPr>
            <w:r>
              <w:rPr>
                <w:rFonts w:ascii="SassoonPrimaryInfant" w:hAnsi="SassoonPrimaryInfant"/>
                <w:sz w:val="32"/>
                <w:szCs w:val="32"/>
                <w:lang w:eastAsia="en-GB"/>
              </w:rPr>
              <w:t>One poem a week from our Poetry Basket</w:t>
            </w:r>
          </w:p>
          <w:p w14:paraId="03AD89B1" w14:textId="77777777" w:rsidR="00777C7B" w:rsidRPr="00382CAC" w:rsidRDefault="00777C7B" w:rsidP="00777C7B">
            <w:pPr>
              <w:pStyle w:val="NoSpacing"/>
              <w:ind w:left="720"/>
              <w:rPr>
                <w:rFonts w:ascii="SassoonPrimaryInfant" w:hAnsi="SassoonPrimaryInfant"/>
                <w:sz w:val="32"/>
                <w:szCs w:val="32"/>
                <w:lang w:eastAsia="en-GB"/>
              </w:rPr>
            </w:pPr>
          </w:p>
          <w:p w14:paraId="10C3ABEC" w14:textId="77777777" w:rsidR="003F41FC" w:rsidRPr="00382CAC" w:rsidRDefault="003F41FC" w:rsidP="003F41FC">
            <w:pPr>
              <w:pStyle w:val="NoSpacing"/>
              <w:ind w:left="720"/>
              <w:rPr>
                <w:rFonts w:ascii="SassoonPrimaryInfant" w:hAnsi="SassoonPrimaryInfant"/>
                <w:sz w:val="32"/>
                <w:szCs w:val="32"/>
                <w:lang w:eastAsia="en-GB"/>
              </w:rPr>
            </w:pPr>
          </w:p>
          <w:p w14:paraId="3DA74167" w14:textId="639FF98D" w:rsidR="00410F09" w:rsidRPr="00382CAC" w:rsidRDefault="00E946D8" w:rsidP="00410F09">
            <w:pPr>
              <w:spacing w:line="240" w:lineRule="auto"/>
              <w:rPr>
                <w:rFonts w:ascii="SassoonPrimaryInfant" w:eastAsia="Times New Roman" w:hAnsi="SassoonPrimaryInfant" w:cs="Helvetica"/>
                <w:b/>
                <w:bCs/>
                <w:color w:val="000000"/>
                <w:sz w:val="32"/>
                <w:szCs w:val="32"/>
                <w:u w:val="single"/>
                <w:lang w:eastAsia="en-GB"/>
              </w:rPr>
            </w:pPr>
            <w:r>
              <w:rPr>
                <w:rFonts w:ascii="SassoonPrimaryInfant" w:eastAsia="Times New Roman" w:hAnsi="SassoonPrimaryInfant" w:cs="Helvetica"/>
                <w:b/>
                <w:bCs/>
                <w:color w:val="000000"/>
                <w:sz w:val="32"/>
                <w:szCs w:val="32"/>
                <w:u w:val="single"/>
                <w:lang w:eastAsia="en-GB"/>
              </w:rPr>
              <w:lastRenderedPageBreak/>
              <w:t>M</w:t>
            </w:r>
            <w:r w:rsidR="00A20B66">
              <w:rPr>
                <w:rFonts w:ascii="SassoonPrimaryInfant" w:eastAsia="Times New Roman" w:hAnsi="SassoonPrimaryInfant" w:cs="Helvetica"/>
                <w:b/>
                <w:bCs/>
                <w:color w:val="000000"/>
                <w:sz w:val="32"/>
                <w:szCs w:val="32"/>
                <w:u w:val="single"/>
                <w:lang w:eastAsia="en-GB"/>
              </w:rPr>
              <w:t>aths</w:t>
            </w:r>
          </w:p>
          <w:p w14:paraId="5484DD9F" w14:textId="2D467ADC" w:rsidR="00410F09" w:rsidRDefault="002015FF" w:rsidP="00456BB7">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Our learning this term will focus on</w:t>
            </w:r>
            <w:r w:rsidR="00410F09" w:rsidRPr="00382CAC">
              <w:rPr>
                <w:rFonts w:ascii="SassoonPrimaryInfant" w:eastAsia="Times New Roman" w:hAnsi="SassoonPrimaryInfant" w:cs="Helvetica"/>
                <w:color w:val="000000"/>
                <w:sz w:val="32"/>
                <w:szCs w:val="32"/>
                <w:lang w:eastAsia="en-GB"/>
              </w:rPr>
              <w:t>:</w:t>
            </w:r>
          </w:p>
          <w:p w14:paraId="739FF6AA" w14:textId="77777777" w:rsidR="002D6428" w:rsidRDefault="002015FF" w:rsidP="002D6428">
            <w:pPr>
              <w:pStyle w:val="ListParagraph"/>
              <w:numPr>
                <w:ilvl w:val="0"/>
                <w:numId w:val="19"/>
              </w:numPr>
              <w:spacing w:line="240" w:lineRule="auto"/>
              <w:rPr>
                <w:rFonts w:ascii="SassoonPrimaryInfant" w:hAnsi="SassoonPrimaryInfant"/>
                <w:sz w:val="32"/>
                <w:szCs w:val="32"/>
              </w:rPr>
            </w:pPr>
            <w:r w:rsidRPr="007C6943">
              <w:rPr>
                <w:rFonts w:ascii="SassoonPrimaryInfant" w:hAnsi="SassoonPrimaryInfant"/>
                <w:sz w:val="32"/>
                <w:szCs w:val="32"/>
              </w:rPr>
              <w:t xml:space="preserve">Saying 1 more and 1 less </w:t>
            </w:r>
            <w:r w:rsidR="003F41FC" w:rsidRPr="007C6943">
              <w:rPr>
                <w:rFonts w:ascii="SassoonPrimaryInfant" w:hAnsi="SassoonPrimaryInfant"/>
                <w:sz w:val="32"/>
                <w:szCs w:val="32"/>
              </w:rPr>
              <w:t>than a given number</w:t>
            </w:r>
          </w:p>
          <w:p w14:paraId="101384E5" w14:textId="77777777" w:rsidR="002D6428" w:rsidRDefault="002015FF" w:rsidP="002D6428">
            <w:pPr>
              <w:pStyle w:val="ListParagraph"/>
              <w:numPr>
                <w:ilvl w:val="0"/>
                <w:numId w:val="19"/>
              </w:numPr>
              <w:spacing w:line="240" w:lineRule="auto"/>
              <w:rPr>
                <w:rFonts w:ascii="SassoonPrimaryInfant" w:hAnsi="SassoonPrimaryInfant"/>
                <w:sz w:val="32"/>
                <w:szCs w:val="32"/>
              </w:rPr>
            </w:pPr>
            <w:r w:rsidRPr="002D6428">
              <w:rPr>
                <w:rFonts w:ascii="SassoonPrimaryInfant" w:hAnsi="SassoonPrimaryInfant"/>
                <w:sz w:val="32"/>
                <w:szCs w:val="32"/>
              </w:rPr>
              <w:t>Recognizing and correctly writing numbers to 20</w:t>
            </w:r>
          </w:p>
          <w:p w14:paraId="2C464555" w14:textId="77777777" w:rsidR="002D6428" w:rsidRDefault="00851C9C" w:rsidP="002D6428">
            <w:pPr>
              <w:pStyle w:val="ListParagraph"/>
              <w:numPr>
                <w:ilvl w:val="0"/>
                <w:numId w:val="19"/>
              </w:numPr>
              <w:spacing w:line="240" w:lineRule="auto"/>
              <w:rPr>
                <w:rFonts w:ascii="SassoonPrimaryInfant" w:hAnsi="SassoonPrimaryInfant"/>
                <w:sz w:val="32"/>
                <w:szCs w:val="32"/>
              </w:rPr>
            </w:pPr>
            <w:r w:rsidRPr="002D6428">
              <w:rPr>
                <w:rFonts w:ascii="SassoonPrimaryInfant" w:hAnsi="SassoonPrimaryInfant"/>
                <w:sz w:val="32"/>
                <w:szCs w:val="32"/>
              </w:rPr>
              <w:t>‘</w:t>
            </w:r>
            <w:r w:rsidR="002015FF" w:rsidRPr="002D6428">
              <w:rPr>
                <w:rFonts w:ascii="SassoonPrimaryInfant" w:hAnsi="SassoonPrimaryInfant"/>
                <w:sz w:val="32"/>
                <w:szCs w:val="32"/>
              </w:rPr>
              <w:t>Touch counting</w:t>
            </w:r>
            <w:r w:rsidRPr="002D6428">
              <w:rPr>
                <w:rFonts w:ascii="SassoonPrimaryInfant" w:hAnsi="SassoonPrimaryInfant"/>
                <w:sz w:val="32"/>
                <w:szCs w:val="32"/>
              </w:rPr>
              <w:t>’</w:t>
            </w:r>
            <w:r w:rsidR="002015FF" w:rsidRPr="002D6428">
              <w:rPr>
                <w:rFonts w:ascii="SassoonPrimaryInfant" w:hAnsi="SassoonPrimaryInfant"/>
                <w:sz w:val="32"/>
                <w:szCs w:val="32"/>
              </w:rPr>
              <w:t xml:space="preserve"> irregular amount of </w:t>
            </w:r>
            <w:proofErr w:type="gramStart"/>
            <w:r w:rsidR="002015FF" w:rsidRPr="002D6428">
              <w:rPr>
                <w:rFonts w:ascii="SassoonPrimaryInfant" w:hAnsi="SassoonPrimaryInfant"/>
                <w:sz w:val="32"/>
                <w:szCs w:val="32"/>
              </w:rPr>
              <w:t>objects</w:t>
            </w:r>
            <w:proofErr w:type="gramEnd"/>
          </w:p>
          <w:p w14:paraId="76723BCB" w14:textId="77777777" w:rsidR="002D6428" w:rsidRDefault="00D513AA" w:rsidP="002D6428">
            <w:pPr>
              <w:pStyle w:val="ListParagraph"/>
              <w:numPr>
                <w:ilvl w:val="0"/>
                <w:numId w:val="19"/>
              </w:numPr>
              <w:spacing w:line="240" w:lineRule="auto"/>
              <w:rPr>
                <w:rFonts w:ascii="SassoonPrimaryInfant" w:hAnsi="SassoonPrimaryInfant"/>
                <w:sz w:val="32"/>
                <w:szCs w:val="32"/>
              </w:rPr>
            </w:pPr>
            <w:r w:rsidRPr="002D6428">
              <w:rPr>
                <w:rFonts w:ascii="SassoonPrimaryInfant" w:hAnsi="SassoonPrimaryInfant"/>
                <w:sz w:val="32"/>
                <w:szCs w:val="32"/>
              </w:rPr>
              <w:t xml:space="preserve">Subitise (recognise quantities without counting) up to </w:t>
            </w:r>
            <w:proofErr w:type="gramStart"/>
            <w:r w:rsidRPr="002D6428">
              <w:rPr>
                <w:rFonts w:ascii="SassoonPrimaryInfant" w:hAnsi="SassoonPrimaryInfant"/>
                <w:sz w:val="32"/>
                <w:szCs w:val="32"/>
              </w:rPr>
              <w:t>5</w:t>
            </w:r>
            <w:proofErr w:type="gramEnd"/>
          </w:p>
          <w:p w14:paraId="0CB51630" w14:textId="77777777" w:rsidR="002D6428" w:rsidRDefault="002015FF" w:rsidP="002D6428">
            <w:pPr>
              <w:pStyle w:val="ListParagraph"/>
              <w:numPr>
                <w:ilvl w:val="0"/>
                <w:numId w:val="19"/>
              </w:numPr>
              <w:spacing w:line="240" w:lineRule="auto"/>
              <w:rPr>
                <w:rFonts w:ascii="SassoonPrimaryInfant" w:hAnsi="SassoonPrimaryInfant"/>
                <w:sz w:val="32"/>
                <w:szCs w:val="32"/>
              </w:rPr>
            </w:pPr>
            <w:r w:rsidRPr="002D6428">
              <w:rPr>
                <w:rFonts w:ascii="SassoonPrimaryInfant" w:hAnsi="SassoonPrimaryInfant"/>
                <w:sz w:val="32"/>
                <w:szCs w:val="32"/>
              </w:rPr>
              <w:t xml:space="preserve">Talking about estimating </w:t>
            </w:r>
            <w:r w:rsidR="0063533E" w:rsidRPr="002D6428">
              <w:rPr>
                <w:rFonts w:ascii="SassoonPrimaryInfant" w:hAnsi="SassoonPrimaryInfant"/>
                <w:sz w:val="32"/>
                <w:szCs w:val="32"/>
              </w:rPr>
              <w:t>quantities</w:t>
            </w:r>
          </w:p>
          <w:p w14:paraId="72DC0578" w14:textId="7E4A8AA0" w:rsidR="002015FF" w:rsidRPr="002D6428" w:rsidRDefault="002015FF" w:rsidP="002D6428">
            <w:pPr>
              <w:pStyle w:val="ListParagraph"/>
              <w:numPr>
                <w:ilvl w:val="0"/>
                <w:numId w:val="19"/>
              </w:numPr>
              <w:spacing w:line="240" w:lineRule="auto"/>
              <w:rPr>
                <w:rFonts w:ascii="SassoonPrimaryInfant" w:hAnsi="SassoonPrimaryInfant"/>
                <w:sz w:val="32"/>
                <w:szCs w:val="32"/>
              </w:rPr>
            </w:pPr>
            <w:r w:rsidRPr="002D6428">
              <w:rPr>
                <w:rFonts w:ascii="SassoonPrimaryInfant" w:hAnsi="SassoonPrimaryInfant"/>
                <w:sz w:val="32"/>
                <w:szCs w:val="32"/>
              </w:rPr>
              <w:t xml:space="preserve">Introducing simple addition and subtraction </w:t>
            </w:r>
            <w:r w:rsidR="00FB4A6C" w:rsidRPr="002D6428">
              <w:rPr>
                <w:rFonts w:ascii="SassoonPrimaryInfant" w:hAnsi="SassoonPrimaryInfant"/>
                <w:sz w:val="32"/>
                <w:szCs w:val="32"/>
              </w:rPr>
              <w:t>calculations</w:t>
            </w:r>
            <w:r w:rsidRPr="002D6428">
              <w:rPr>
                <w:rFonts w:ascii="SassoonPrimaryInfant" w:hAnsi="SassoonPrimaryInfant"/>
                <w:sz w:val="32"/>
                <w:szCs w:val="32"/>
              </w:rPr>
              <w:t xml:space="preserve"> </w:t>
            </w:r>
          </w:p>
          <w:p w14:paraId="7DCABAF6" w14:textId="77777777" w:rsidR="003F41FC" w:rsidRPr="00382CAC" w:rsidRDefault="003F41FC" w:rsidP="003F41FC">
            <w:pPr>
              <w:pStyle w:val="NoSpacing"/>
              <w:ind w:left="720"/>
              <w:rPr>
                <w:rFonts w:ascii="SassoonPrimaryInfant" w:hAnsi="SassoonPrimaryInfant"/>
                <w:sz w:val="32"/>
                <w:szCs w:val="32"/>
              </w:rPr>
            </w:pPr>
          </w:p>
          <w:p w14:paraId="65735EA2"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t>Understanding of the World</w:t>
            </w:r>
          </w:p>
          <w:p w14:paraId="16026304" w14:textId="74DEF03C"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This area of the curriculum covers learning in science, geography, history</w:t>
            </w:r>
            <w:r w:rsidR="00450B52">
              <w:rPr>
                <w:rFonts w:ascii="SassoonPrimaryInfant" w:eastAsia="Times New Roman" w:hAnsi="SassoonPrimaryInfant" w:cs="Helvetica"/>
                <w:color w:val="000000"/>
                <w:sz w:val="32"/>
                <w:szCs w:val="32"/>
                <w:lang w:eastAsia="en-GB"/>
              </w:rPr>
              <w:t xml:space="preserve"> and RE.  </w:t>
            </w:r>
            <w:r w:rsidR="0063533E" w:rsidRPr="00382CAC">
              <w:rPr>
                <w:rFonts w:ascii="SassoonPrimaryInfant" w:eastAsia="Times New Roman" w:hAnsi="SassoonPrimaryInfant" w:cs="Helvetica"/>
                <w:color w:val="000000"/>
                <w:sz w:val="32"/>
                <w:szCs w:val="32"/>
                <w:lang w:eastAsia="en-GB"/>
              </w:rPr>
              <w:t>During the Spring Term we will be</w:t>
            </w:r>
            <w:r w:rsidR="00D25351" w:rsidRPr="00382CAC">
              <w:rPr>
                <w:rFonts w:ascii="SassoonPrimaryInfant" w:eastAsia="Times New Roman" w:hAnsi="SassoonPrimaryInfant" w:cs="Helvetica"/>
                <w:color w:val="000000"/>
                <w:sz w:val="32"/>
                <w:szCs w:val="32"/>
                <w:lang w:eastAsia="en-GB"/>
              </w:rPr>
              <w:t>:</w:t>
            </w:r>
          </w:p>
          <w:p w14:paraId="749D5516" w14:textId="5D943A3E" w:rsidR="00DE317F" w:rsidRDefault="00DE317F" w:rsidP="0005563C">
            <w:pPr>
              <w:numPr>
                <w:ilvl w:val="0"/>
                <w:numId w:val="6"/>
              </w:numPr>
              <w:spacing w:before="100" w:beforeAutospacing="1" w:after="100" w:afterAutospacing="1"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Encouraging children to look closely at similarities, differences, patterns and change in their environment.</w:t>
            </w:r>
          </w:p>
          <w:p w14:paraId="1A8B37B7" w14:textId="4A1A083F" w:rsidR="00D513AA" w:rsidRPr="00382CAC" w:rsidRDefault="00D513AA" w:rsidP="0005563C">
            <w:pPr>
              <w:numPr>
                <w:ilvl w:val="0"/>
                <w:numId w:val="6"/>
              </w:numPr>
              <w:spacing w:before="100" w:beforeAutospacing="1" w:after="100" w:afterAutospacing="1" w:line="240" w:lineRule="auto"/>
              <w:rPr>
                <w:rFonts w:ascii="SassoonPrimaryInfant" w:eastAsia="Times New Roman" w:hAnsi="SassoonPrimaryInfant" w:cs="Helvetica"/>
                <w:color w:val="000000"/>
                <w:sz w:val="32"/>
                <w:szCs w:val="32"/>
                <w:lang w:eastAsia="en-GB"/>
              </w:rPr>
            </w:pPr>
            <w:r>
              <w:rPr>
                <w:rFonts w:ascii="SassoonPrimaryInfant" w:eastAsia="Times New Roman" w:hAnsi="SassoonPrimaryInfant" w:cs="Helvetica"/>
                <w:color w:val="000000"/>
                <w:sz w:val="32"/>
                <w:szCs w:val="32"/>
                <w:lang w:eastAsia="en-GB"/>
              </w:rPr>
              <w:t>Talking about people around them and know their roles in society</w:t>
            </w:r>
          </w:p>
          <w:p w14:paraId="7A0451C6" w14:textId="73E74760"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We also value children bringing in anything they would like to share from their culture/community.</w:t>
            </w:r>
          </w:p>
          <w:p w14:paraId="12C21D8E"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t>Expressive arts and design</w:t>
            </w:r>
          </w:p>
          <w:p w14:paraId="3CE92281" w14:textId="77777777" w:rsidR="002D6428" w:rsidRDefault="00DE317F" w:rsidP="002D6428">
            <w:pPr>
              <w:spacing w:line="240" w:lineRule="auto"/>
              <w:jc w:val="both"/>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This area of the curriculum covers learning in music, art and dance. We provide opportunities for children to explore these a</w:t>
            </w:r>
            <w:r w:rsidR="00205814" w:rsidRPr="00382CAC">
              <w:rPr>
                <w:rFonts w:ascii="SassoonPrimaryInfant" w:eastAsia="Times New Roman" w:hAnsi="SassoonPrimaryInfant" w:cs="Helvetica"/>
                <w:color w:val="000000"/>
                <w:sz w:val="32"/>
                <w:szCs w:val="32"/>
                <w:lang w:eastAsia="en-GB"/>
              </w:rPr>
              <w:t xml:space="preserve">reas through ‘continuous </w:t>
            </w:r>
            <w:r w:rsidR="00FB4A6C">
              <w:rPr>
                <w:rFonts w:ascii="SassoonPrimaryInfant" w:eastAsia="Times New Roman" w:hAnsi="SassoonPrimaryInfant" w:cs="Helvetica"/>
                <w:color w:val="000000"/>
                <w:sz w:val="32"/>
                <w:szCs w:val="32"/>
                <w:lang w:eastAsia="en-GB"/>
              </w:rPr>
              <w:t>p</w:t>
            </w:r>
            <w:r w:rsidR="00205814" w:rsidRPr="00382CAC">
              <w:rPr>
                <w:rFonts w:ascii="SassoonPrimaryInfant" w:eastAsia="Times New Roman" w:hAnsi="SassoonPrimaryInfant" w:cs="Helvetica"/>
                <w:color w:val="000000"/>
                <w:sz w:val="32"/>
                <w:szCs w:val="32"/>
                <w:lang w:eastAsia="en-GB"/>
              </w:rPr>
              <w:t>rovision</w:t>
            </w:r>
            <w:r w:rsidRPr="00382CAC">
              <w:rPr>
                <w:rFonts w:ascii="SassoonPrimaryInfant" w:eastAsia="Times New Roman" w:hAnsi="SassoonPrimaryInfant" w:cs="Helvetica"/>
                <w:color w:val="000000"/>
                <w:sz w:val="32"/>
                <w:szCs w:val="32"/>
                <w:lang w:eastAsia="en-GB"/>
              </w:rPr>
              <w:t xml:space="preserve">’ where the classroom and outdoor environment is set up with activities and resources to facilitate this. In both classrooms, children will have access to role play area and small world resources in order to develop their imaginative play. Depending on our focus of the week the children will have opportunities to complete focussed </w:t>
            </w:r>
            <w:r w:rsidR="00E946D8" w:rsidRPr="00382CAC">
              <w:rPr>
                <w:rFonts w:ascii="SassoonPrimaryInfant" w:eastAsia="Times New Roman" w:hAnsi="SassoonPrimaryInfant" w:cs="Helvetica"/>
                <w:color w:val="000000"/>
                <w:sz w:val="32"/>
                <w:szCs w:val="32"/>
                <w:lang w:eastAsia="en-GB"/>
              </w:rPr>
              <w:t>artwork</w:t>
            </w:r>
            <w:r w:rsidRPr="00382CAC">
              <w:rPr>
                <w:rFonts w:ascii="SassoonPrimaryInfant" w:eastAsia="Times New Roman" w:hAnsi="SassoonPrimaryInfant" w:cs="Helvetica"/>
                <w:color w:val="000000"/>
                <w:sz w:val="32"/>
                <w:szCs w:val="32"/>
                <w:lang w:eastAsia="en-GB"/>
              </w:rPr>
              <w:t>.</w:t>
            </w:r>
          </w:p>
          <w:p w14:paraId="39714BB3" w14:textId="7A12C3A9" w:rsidR="00DE317F" w:rsidRPr="00382CAC" w:rsidRDefault="00DE317F" w:rsidP="002D6428">
            <w:pPr>
              <w:spacing w:line="240" w:lineRule="auto"/>
              <w:jc w:val="both"/>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lastRenderedPageBreak/>
              <w:t>Tapest</w:t>
            </w:r>
            <w:r w:rsidR="00382CAC">
              <w:rPr>
                <w:rFonts w:ascii="SassoonPrimaryInfant" w:eastAsia="Times New Roman" w:hAnsi="SassoonPrimaryInfant" w:cs="Helvetica"/>
                <w:b/>
                <w:bCs/>
                <w:color w:val="000000"/>
                <w:sz w:val="32"/>
                <w:szCs w:val="32"/>
                <w:u w:val="single"/>
                <w:lang w:eastAsia="en-GB"/>
              </w:rPr>
              <w:t>r</w:t>
            </w:r>
            <w:r w:rsidRPr="00382CAC">
              <w:rPr>
                <w:rFonts w:ascii="SassoonPrimaryInfant" w:eastAsia="Times New Roman" w:hAnsi="SassoonPrimaryInfant" w:cs="Helvetica"/>
                <w:b/>
                <w:bCs/>
                <w:color w:val="000000"/>
                <w:sz w:val="32"/>
                <w:szCs w:val="32"/>
                <w:u w:val="single"/>
                <w:lang w:eastAsia="en-GB"/>
              </w:rPr>
              <w:t>y – Online Learning Journey</w:t>
            </w:r>
          </w:p>
          <w:p w14:paraId="4A71EB91" w14:textId="77777777" w:rsidR="00DE317F" w:rsidRPr="00382CAC" w:rsidRDefault="00DE317F" w:rsidP="00DE317F">
            <w:pPr>
              <w:spacing w:line="240" w:lineRule="auto"/>
              <w:jc w:val="both"/>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We continue to use this to record your child’s learning and achievements during their time in Reception. We value all contributions parents make to this journal as it is important for us to see what learning the children demonstrate at home – we often hear that they have mastered a skill but we may not see that in class. It is also a good way of us finding out about the children’s interests outside of school and what they do as a family which provides us with rich evidence for the ‘people and communities’ strand of our curriculum. If you are unsure how to comment or add evidence to your child’s Tapestry Journal we are more than happy to help.</w:t>
            </w:r>
          </w:p>
          <w:p w14:paraId="0F66F5D7" w14:textId="77777777"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b/>
                <w:bCs/>
                <w:color w:val="000000"/>
                <w:sz w:val="32"/>
                <w:szCs w:val="32"/>
                <w:u w:val="single"/>
                <w:lang w:eastAsia="en-GB"/>
              </w:rPr>
              <w:t>Parental Support:</w:t>
            </w:r>
          </w:p>
          <w:p w14:paraId="7BF1FC9D" w14:textId="770564B7" w:rsidR="00DE317F" w:rsidRPr="00382CAC" w:rsidRDefault="00205814"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 xml:space="preserve">We ask that reading books are read </w:t>
            </w:r>
            <w:r w:rsidR="007C6943">
              <w:rPr>
                <w:rFonts w:ascii="SassoonPrimaryInfant" w:eastAsia="Times New Roman" w:hAnsi="SassoonPrimaryInfant" w:cs="Helvetica"/>
                <w:color w:val="000000"/>
                <w:sz w:val="32"/>
                <w:szCs w:val="32"/>
                <w:lang w:eastAsia="en-GB"/>
              </w:rPr>
              <w:t>every night and are returned on a Monday morning.</w:t>
            </w:r>
            <w:r w:rsidRPr="00382CAC">
              <w:rPr>
                <w:rFonts w:ascii="SassoonPrimaryInfant" w:eastAsia="Times New Roman" w:hAnsi="SassoonPrimaryInfant" w:cs="Helvetica"/>
                <w:color w:val="000000"/>
                <w:sz w:val="32"/>
                <w:szCs w:val="32"/>
                <w:lang w:eastAsia="en-GB"/>
              </w:rPr>
              <w:t xml:space="preserve"> </w:t>
            </w:r>
            <w:r w:rsidR="007C6943">
              <w:rPr>
                <w:rFonts w:ascii="SassoonPrimaryInfant" w:eastAsia="Times New Roman" w:hAnsi="SassoonPrimaryInfant" w:cs="Helvetica"/>
                <w:color w:val="000000"/>
                <w:sz w:val="32"/>
                <w:szCs w:val="32"/>
                <w:lang w:eastAsia="en-GB"/>
              </w:rPr>
              <w:t xml:space="preserve">Please ensure that </w:t>
            </w:r>
            <w:r w:rsidRPr="00382CAC">
              <w:rPr>
                <w:rFonts w:ascii="SassoonPrimaryInfant" w:eastAsia="Times New Roman" w:hAnsi="SassoonPrimaryInfant" w:cs="Helvetica"/>
                <w:color w:val="000000"/>
                <w:sz w:val="32"/>
                <w:szCs w:val="32"/>
                <w:lang w:eastAsia="en-GB"/>
              </w:rPr>
              <w:t>sight words</w:t>
            </w:r>
            <w:r w:rsidR="007C6943">
              <w:rPr>
                <w:rFonts w:ascii="SassoonPrimaryInfant" w:eastAsia="Times New Roman" w:hAnsi="SassoonPrimaryInfant" w:cs="Helvetica"/>
                <w:color w:val="000000"/>
                <w:sz w:val="32"/>
                <w:szCs w:val="32"/>
                <w:lang w:eastAsia="en-GB"/>
              </w:rPr>
              <w:t xml:space="preserve"> are </w:t>
            </w:r>
            <w:r w:rsidR="008D6798">
              <w:rPr>
                <w:rFonts w:ascii="SassoonPrimaryInfant" w:eastAsia="Times New Roman" w:hAnsi="SassoonPrimaryInfant" w:cs="Helvetica"/>
                <w:color w:val="000000"/>
                <w:sz w:val="32"/>
                <w:szCs w:val="32"/>
                <w:lang w:eastAsia="en-GB"/>
              </w:rPr>
              <w:t xml:space="preserve">also </w:t>
            </w:r>
            <w:r w:rsidR="007C6943">
              <w:rPr>
                <w:rFonts w:ascii="SassoonPrimaryInfant" w:eastAsia="Times New Roman" w:hAnsi="SassoonPrimaryInfant" w:cs="Helvetica"/>
                <w:color w:val="000000"/>
                <w:sz w:val="32"/>
                <w:szCs w:val="32"/>
                <w:lang w:eastAsia="en-GB"/>
              </w:rPr>
              <w:t>regularly practised at home.</w:t>
            </w:r>
            <w:r w:rsidRPr="00382CAC">
              <w:rPr>
                <w:rFonts w:ascii="SassoonPrimaryInfant" w:eastAsia="Times New Roman" w:hAnsi="SassoonPrimaryInfant" w:cs="Helvetica"/>
                <w:color w:val="000000"/>
                <w:sz w:val="32"/>
                <w:szCs w:val="32"/>
                <w:lang w:eastAsia="en-GB"/>
              </w:rPr>
              <w:t xml:space="preserve"> </w:t>
            </w:r>
            <w:r w:rsidR="00FB4A6C">
              <w:rPr>
                <w:rFonts w:ascii="SassoonPrimaryInfant" w:eastAsia="Times New Roman" w:hAnsi="SassoonPrimaryInfant" w:cs="Helvetica"/>
                <w:color w:val="000000"/>
                <w:sz w:val="32"/>
                <w:szCs w:val="32"/>
                <w:lang w:eastAsia="en-GB"/>
              </w:rPr>
              <w:t>I</w:t>
            </w:r>
            <w:r w:rsidR="00DE317F" w:rsidRPr="00382CAC">
              <w:rPr>
                <w:rFonts w:ascii="SassoonPrimaryInfant" w:eastAsia="Times New Roman" w:hAnsi="SassoonPrimaryInfant" w:cs="Helvetica"/>
                <w:color w:val="000000"/>
                <w:sz w:val="32"/>
                <w:szCs w:val="32"/>
                <w:lang w:eastAsia="en-GB"/>
              </w:rPr>
              <w:t xml:space="preserve">f you have any concerns or </w:t>
            </w:r>
            <w:r w:rsidR="00FB4A6C" w:rsidRPr="00382CAC">
              <w:rPr>
                <w:rFonts w:ascii="SassoonPrimaryInfant" w:eastAsia="Times New Roman" w:hAnsi="SassoonPrimaryInfant" w:cs="Helvetica"/>
                <w:color w:val="000000"/>
                <w:sz w:val="32"/>
                <w:szCs w:val="32"/>
                <w:lang w:eastAsia="en-GB"/>
              </w:rPr>
              <w:t>queries,</w:t>
            </w:r>
            <w:r w:rsidR="00DE317F" w:rsidRPr="00382CAC">
              <w:rPr>
                <w:rFonts w:ascii="SassoonPrimaryInfant" w:eastAsia="Times New Roman" w:hAnsi="SassoonPrimaryInfant" w:cs="Helvetica"/>
                <w:color w:val="000000"/>
                <w:sz w:val="32"/>
                <w:szCs w:val="32"/>
                <w:lang w:eastAsia="en-GB"/>
              </w:rPr>
              <w:t xml:space="preserve"> please arrange an appointment time to see the class teacher.</w:t>
            </w:r>
          </w:p>
          <w:p w14:paraId="04DD1018" w14:textId="77777777" w:rsidR="00450B52" w:rsidRDefault="00450B52" w:rsidP="00DE317F">
            <w:pPr>
              <w:spacing w:line="240" w:lineRule="auto"/>
              <w:rPr>
                <w:rFonts w:ascii="SassoonPrimaryInfant" w:eastAsia="Times New Roman" w:hAnsi="SassoonPrimaryInfant" w:cs="Helvetica"/>
                <w:color w:val="000000"/>
                <w:sz w:val="32"/>
                <w:szCs w:val="32"/>
                <w:lang w:eastAsia="en-GB"/>
              </w:rPr>
            </w:pPr>
          </w:p>
          <w:p w14:paraId="0D750621" w14:textId="619DFC18" w:rsidR="00DE317F"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Many thanks for your ongoing support.</w:t>
            </w:r>
          </w:p>
          <w:p w14:paraId="1ECAB567" w14:textId="77777777" w:rsidR="00450B52" w:rsidRPr="00382CAC" w:rsidRDefault="00450B52" w:rsidP="00DE317F">
            <w:pPr>
              <w:spacing w:line="240" w:lineRule="auto"/>
              <w:rPr>
                <w:rFonts w:ascii="SassoonPrimaryInfant" w:eastAsia="Times New Roman" w:hAnsi="SassoonPrimaryInfant" w:cs="Helvetica"/>
                <w:color w:val="000000"/>
                <w:sz w:val="32"/>
                <w:szCs w:val="32"/>
                <w:lang w:eastAsia="en-GB"/>
              </w:rPr>
            </w:pPr>
          </w:p>
          <w:p w14:paraId="5D78D376" w14:textId="56DD8F4C" w:rsidR="00DE317F" w:rsidRPr="00382CAC" w:rsidRDefault="00DE317F" w:rsidP="00DE317F">
            <w:pPr>
              <w:spacing w:line="240" w:lineRule="auto"/>
              <w:rPr>
                <w:rFonts w:ascii="SassoonPrimaryInfant" w:eastAsia="Times New Roman" w:hAnsi="SassoonPrimaryInfant" w:cs="Helvetica"/>
                <w:color w:val="000000"/>
                <w:sz w:val="32"/>
                <w:szCs w:val="32"/>
                <w:lang w:eastAsia="en-GB"/>
              </w:rPr>
            </w:pPr>
            <w:r w:rsidRPr="00382CAC">
              <w:rPr>
                <w:rFonts w:ascii="SassoonPrimaryInfant" w:eastAsia="Times New Roman" w:hAnsi="SassoonPrimaryInfant" w:cs="Helvetica"/>
                <w:color w:val="000000"/>
                <w:sz w:val="32"/>
                <w:szCs w:val="32"/>
                <w:lang w:eastAsia="en-GB"/>
              </w:rPr>
              <w:t>Mrs Reed</w:t>
            </w:r>
            <w:r w:rsidR="00E946D8">
              <w:rPr>
                <w:rFonts w:ascii="SassoonPrimaryInfant" w:eastAsia="Times New Roman" w:hAnsi="SassoonPrimaryInfant" w:cs="Helvetica"/>
                <w:color w:val="000000"/>
                <w:sz w:val="32"/>
                <w:szCs w:val="32"/>
                <w:lang w:eastAsia="en-GB"/>
              </w:rPr>
              <w:t xml:space="preserve"> and Mrs Rentsch</w:t>
            </w:r>
            <w:r w:rsidR="00E946D8" w:rsidRPr="00382CAC">
              <w:rPr>
                <w:rFonts w:ascii="SassoonPrimaryInfant" w:eastAsia="Times New Roman" w:hAnsi="SassoonPrimaryInfant" w:cs="Helvetica"/>
                <w:color w:val="000000"/>
                <w:sz w:val="32"/>
                <w:szCs w:val="32"/>
                <w:lang w:eastAsia="en-GB"/>
              </w:rPr>
              <w:t xml:space="preserve"> </w:t>
            </w:r>
          </w:p>
        </w:tc>
      </w:tr>
    </w:tbl>
    <w:p w14:paraId="069A7050" w14:textId="77777777" w:rsidR="005A6668" w:rsidRDefault="005A6668"/>
    <w:sectPr w:rsidR="005A66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23EB"/>
    <w:multiLevelType w:val="hybridMultilevel"/>
    <w:tmpl w:val="3E6AE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3568D"/>
    <w:multiLevelType w:val="hybridMultilevel"/>
    <w:tmpl w:val="55E4A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117B2"/>
    <w:multiLevelType w:val="hybridMultilevel"/>
    <w:tmpl w:val="98B2696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0ADE171F"/>
    <w:multiLevelType w:val="hybridMultilevel"/>
    <w:tmpl w:val="4722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213A0"/>
    <w:multiLevelType w:val="multilevel"/>
    <w:tmpl w:val="2EB4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17707"/>
    <w:multiLevelType w:val="hybridMultilevel"/>
    <w:tmpl w:val="2FF8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17F25"/>
    <w:multiLevelType w:val="hybridMultilevel"/>
    <w:tmpl w:val="F940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8586D"/>
    <w:multiLevelType w:val="multilevel"/>
    <w:tmpl w:val="1AC0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64EB2"/>
    <w:multiLevelType w:val="hybridMultilevel"/>
    <w:tmpl w:val="9698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7577A"/>
    <w:multiLevelType w:val="hybridMultilevel"/>
    <w:tmpl w:val="52562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BF85F8F"/>
    <w:multiLevelType w:val="hybridMultilevel"/>
    <w:tmpl w:val="85E2B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F03529"/>
    <w:multiLevelType w:val="multilevel"/>
    <w:tmpl w:val="25DA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9D1E39"/>
    <w:multiLevelType w:val="hybridMultilevel"/>
    <w:tmpl w:val="5BFE7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C0192"/>
    <w:multiLevelType w:val="hybridMultilevel"/>
    <w:tmpl w:val="B474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853065"/>
    <w:multiLevelType w:val="hybridMultilevel"/>
    <w:tmpl w:val="A42E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E021D"/>
    <w:multiLevelType w:val="multilevel"/>
    <w:tmpl w:val="7CB4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9960F8"/>
    <w:multiLevelType w:val="hybridMultilevel"/>
    <w:tmpl w:val="998C1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6499A"/>
    <w:multiLevelType w:val="multilevel"/>
    <w:tmpl w:val="965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690588"/>
    <w:multiLevelType w:val="hybridMultilevel"/>
    <w:tmpl w:val="A8DE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1E1DE1"/>
    <w:multiLevelType w:val="hybridMultilevel"/>
    <w:tmpl w:val="5026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890605">
    <w:abstractNumId w:val="11"/>
  </w:num>
  <w:num w:numId="2" w16cid:durableId="755129273">
    <w:abstractNumId w:val="4"/>
  </w:num>
  <w:num w:numId="3" w16cid:durableId="2036878706">
    <w:abstractNumId w:val="7"/>
  </w:num>
  <w:num w:numId="4" w16cid:durableId="107555651">
    <w:abstractNumId w:val="17"/>
  </w:num>
  <w:num w:numId="5" w16cid:durableId="755903432">
    <w:abstractNumId w:val="15"/>
  </w:num>
  <w:num w:numId="6" w16cid:durableId="394861540">
    <w:abstractNumId w:val="10"/>
  </w:num>
  <w:num w:numId="7" w16cid:durableId="1901398188">
    <w:abstractNumId w:val="6"/>
  </w:num>
  <w:num w:numId="8" w16cid:durableId="561791474">
    <w:abstractNumId w:val="5"/>
  </w:num>
  <w:num w:numId="9" w16cid:durableId="618267038">
    <w:abstractNumId w:val="2"/>
  </w:num>
  <w:num w:numId="10" w16cid:durableId="358747224">
    <w:abstractNumId w:val="9"/>
  </w:num>
  <w:num w:numId="11" w16cid:durableId="98452546">
    <w:abstractNumId w:val="19"/>
  </w:num>
  <w:num w:numId="12" w16cid:durableId="297882334">
    <w:abstractNumId w:val="13"/>
  </w:num>
  <w:num w:numId="13" w16cid:durableId="561912353">
    <w:abstractNumId w:val="18"/>
  </w:num>
  <w:num w:numId="14" w16cid:durableId="2134059086">
    <w:abstractNumId w:val="12"/>
  </w:num>
  <w:num w:numId="15" w16cid:durableId="1077360461">
    <w:abstractNumId w:val="8"/>
  </w:num>
  <w:num w:numId="16" w16cid:durableId="1970699848">
    <w:abstractNumId w:val="1"/>
  </w:num>
  <w:num w:numId="17" w16cid:durableId="186867831">
    <w:abstractNumId w:val="3"/>
  </w:num>
  <w:num w:numId="18" w16cid:durableId="766004396">
    <w:abstractNumId w:val="14"/>
  </w:num>
  <w:num w:numId="19" w16cid:durableId="1981303286">
    <w:abstractNumId w:val="16"/>
  </w:num>
  <w:num w:numId="20" w16cid:durableId="1502158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17F"/>
    <w:rsid w:val="0005563C"/>
    <w:rsid w:val="000A77BC"/>
    <w:rsid w:val="002015FF"/>
    <w:rsid w:val="00205814"/>
    <w:rsid w:val="002979BA"/>
    <w:rsid w:val="002D6428"/>
    <w:rsid w:val="003543C7"/>
    <w:rsid w:val="00382CAC"/>
    <w:rsid w:val="003A63C2"/>
    <w:rsid w:val="003F0FF5"/>
    <w:rsid w:val="003F41FC"/>
    <w:rsid w:val="00410F09"/>
    <w:rsid w:val="00432EB8"/>
    <w:rsid w:val="00450B52"/>
    <w:rsid w:val="00456BB7"/>
    <w:rsid w:val="004B51FE"/>
    <w:rsid w:val="005A6668"/>
    <w:rsid w:val="005B2240"/>
    <w:rsid w:val="005B5EEA"/>
    <w:rsid w:val="0063533E"/>
    <w:rsid w:val="00773367"/>
    <w:rsid w:val="00777C7B"/>
    <w:rsid w:val="00786C35"/>
    <w:rsid w:val="007C6943"/>
    <w:rsid w:val="00851C9C"/>
    <w:rsid w:val="008D6798"/>
    <w:rsid w:val="009F52D2"/>
    <w:rsid w:val="00A20B66"/>
    <w:rsid w:val="00A22BC8"/>
    <w:rsid w:val="00B81D60"/>
    <w:rsid w:val="00C65EBE"/>
    <w:rsid w:val="00D25351"/>
    <w:rsid w:val="00D45210"/>
    <w:rsid w:val="00D513AA"/>
    <w:rsid w:val="00DE317F"/>
    <w:rsid w:val="00E946D8"/>
    <w:rsid w:val="00FB4A6C"/>
    <w:rsid w:val="00FB6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B3B8"/>
  <w15:docId w15:val="{9F077F1B-9BC1-4088-BAB8-62078204C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52D2"/>
    <w:rPr>
      <w:color w:val="0000FF" w:themeColor="hyperlink"/>
      <w:u w:val="single"/>
    </w:rPr>
  </w:style>
  <w:style w:type="paragraph" w:styleId="ListParagraph">
    <w:name w:val="List Paragraph"/>
    <w:basedOn w:val="Normal"/>
    <w:uiPriority w:val="34"/>
    <w:qFormat/>
    <w:rsid w:val="00410F09"/>
    <w:pPr>
      <w:ind w:left="720"/>
      <w:contextualSpacing/>
    </w:pPr>
  </w:style>
  <w:style w:type="paragraph" w:styleId="NoSpacing">
    <w:name w:val="No Spacing"/>
    <w:uiPriority w:val="1"/>
    <w:qFormat/>
    <w:rsid w:val="003F41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Bushnell</dc:creator>
  <cp:lastModifiedBy>Jo Rentsch</cp:lastModifiedBy>
  <cp:revision>7</cp:revision>
  <dcterms:created xsi:type="dcterms:W3CDTF">2022-12-08T11:34:00Z</dcterms:created>
  <dcterms:modified xsi:type="dcterms:W3CDTF">2023-12-07T10:08:00Z</dcterms:modified>
</cp:coreProperties>
</file>